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6E9" w:rsidRDefault="0060179E" w:rsidP="0028164D">
      <w:pPr>
        <w:jc w:val="center"/>
        <w:rPr>
          <w:rFonts w:ascii="Times New Roman" w:hAnsi="Times New Roman" w:cs="Times New Roman"/>
          <w:b/>
          <w:sz w:val="24"/>
          <w:szCs w:val="24"/>
        </w:rPr>
      </w:pPr>
      <w:r w:rsidRPr="0023202B">
        <w:rPr>
          <w:rFonts w:ascii="Times New Roman" w:hAnsi="Times New Roman" w:cs="Times New Roman"/>
          <w:b/>
          <w:sz w:val="24"/>
          <w:szCs w:val="24"/>
        </w:rPr>
        <w:t>CARDIOPULMONARY RESUSCITATION-</w:t>
      </w:r>
      <w:r w:rsidR="0028164D" w:rsidRPr="0023202B">
        <w:rPr>
          <w:rFonts w:ascii="Times New Roman" w:hAnsi="Times New Roman" w:cs="Times New Roman"/>
          <w:b/>
          <w:sz w:val="24"/>
          <w:szCs w:val="24"/>
        </w:rPr>
        <w:t>UPDATED FROM 2010 TO 2015</w:t>
      </w:r>
    </w:p>
    <w:p w:rsidR="00A5201F" w:rsidRPr="0023202B" w:rsidRDefault="00A5201F" w:rsidP="0028164D">
      <w:pPr>
        <w:jc w:val="center"/>
        <w:rPr>
          <w:rFonts w:ascii="Times New Roman" w:hAnsi="Times New Roman" w:cs="Times New Roman"/>
          <w:b/>
          <w:sz w:val="24"/>
          <w:szCs w:val="24"/>
        </w:rPr>
      </w:pPr>
      <w:r>
        <w:rPr>
          <w:rFonts w:ascii="Times New Roman" w:hAnsi="Times New Roman" w:cs="Times New Roman"/>
          <w:b/>
          <w:sz w:val="24"/>
          <w:szCs w:val="24"/>
        </w:rPr>
        <w:t>DR.  MAHESH VAKAMUDI.,</w:t>
      </w:r>
    </w:p>
    <w:p w:rsidR="0060179E" w:rsidRPr="0023202B" w:rsidRDefault="0060179E" w:rsidP="0060179E">
      <w:pPr>
        <w:rPr>
          <w:rFonts w:ascii="Times New Roman" w:hAnsi="Times New Roman" w:cs="Times New Roman"/>
          <w:b/>
          <w:sz w:val="24"/>
          <w:szCs w:val="24"/>
        </w:rPr>
      </w:pPr>
    </w:p>
    <w:p w:rsidR="00EA4103" w:rsidRPr="0023202B" w:rsidRDefault="0060179E" w:rsidP="00DE45BE">
      <w:pPr>
        <w:autoSpaceDE w:val="0"/>
        <w:autoSpaceDN w:val="0"/>
        <w:adjustRightInd w:val="0"/>
        <w:spacing w:after="0" w:line="240" w:lineRule="auto"/>
        <w:jc w:val="both"/>
        <w:rPr>
          <w:rFonts w:ascii="Times New Roman" w:hAnsi="Times New Roman" w:cs="Times New Roman"/>
          <w:sz w:val="24"/>
          <w:szCs w:val="24"/>
        </w:rPr>
      </w:pPr>
      <w:r w:rsidRPr="0023202B">
        <w:rPr>
          <w:rFonts w:ascii="Times New Roman" w:hAnsi="Times New Roman" w:cs="Times New Roman"/>
          <w:b/>
          <w:sz w:val="24"/>
          <w:szCs w:val="24"/>
        </w:rPr>
        <w:t>Introduction:</w:t>
      </w:r>
      <w:r w:rsidR="00EA4103" w:rsidRPr="0023202B">
        <w:rPr>
          <w:rFonts w:ascii="Times New Roman" w:hAnsi="Times New Roman" w:cs="Times New Roman"/>
          <w:b/>
          <w:sz w:val="24"/>
          <w:szCs w:val="24"/>
        </w:rPr>
        <w:t xml:space="preserve">  C</w:t>
      </w:r>
      <w:r w:rsidR="00EA4103" w:rsidRPr="0023202B">
        <w:rPr>
          <w:rFonts w:ascii="Times New Roman" w:hAnsi="Times New Roman" w:cs="Times New Roman"/>
          <w:sz w:val="24"/>
          <w:szCs w:val="24"/>
        </w:rPr>
        <w:t>ardiopulmonary resuscitation (CPR) is a series of lifesaving actions that improve the chance of survival following cardiac arrest</w:t>
      </w:r>
      <w:r w:rsidR="00B11F99">
        <w:rPr>
          <w:rFonts w:ascii="Times New Roman" w:hAnsi="Times New Roman" w:cs="Times New Roman"/>
          <w:sz w:val="24"/>
          <w:szCs w:val="24"/>
          <w:vertAlign w:val="superscript"/>
        </w:rPr>
        <w:t>1</w:t>
      </w:r>
      <w:r w:rsidR="00EA4103" w:rsidRPr="0023202B">
        <w:rPr>
          <w:rFonts w:ascii="Times New Roman" w:hAnsi="Times New Roman" w:cs="Times New Roman"/>
          <w:sz w:val="24"/>
          <w:szCs w:val="24"/>
        </w:rPr>
        <w:t>. Although the optimal approach to</w:t>
      </w:r>
    </w:p>
    <w:p w:rsidR="0060179E" w:rsidRPr="0023202B" w:rsidRDefault="00EA4103" w:rsidP="00DE45BE">
      <w:pPr>
        <w:autoSpaceDE w:val="0"/>
        <w:autoSpaceDN w:val="0"/>
        <w:adjustRightInd w:val="0"/>
        <w:spacing w:after="0" w:line="240" w:lineRule="auto"/>
        <w:jc w:val="both"/>
        <w:rPr>
          <w:rFonts w:ascii="Times New Roman" w:hAnsi="Times New Roman" w:cs="Times New Roman"/>
          <w:sz w:val="24"/>
          <w:szCs w:val="24"/>
        </w:rPr>
      </w:pPr>
      <w:r w:rsidRPr="0023202B">
        <w:rPr>
          <w:rFonts w:ascii="Times New Roman" w:hAnsi="Times New Roman" w:cs="Times New Roman"/>
          <w:sz w:val="24"/>
          <w:szCs w:val="24"/>
        </w:rPr>
        <w:t>CPR may vary, depending on the rescuer, the victim, and the available resources, the fundamental challenge remains: how to achieve early and effective CPR. Given this challenge, recognition of arrest and prompt action by the rescuer continue to be</w:t>
      </w:r>
      <w:r w:rsidR="0023202B">
        <w:rPr>
          <w:rFonts w:ascii="Times New Roman" w:hAnsi="Times New Roman" w:cs="Times New Roman"/>
          <w:sz w:val="24"/>
          <w:szCs w:val="24"/>
        </w:rPr>
        <w:t xml:space="preserve"> the</w:t>
      </w:r>
      <w:r w:rsidRPr="0023202B">
        <w:rPr>
          <w:rFonts w:ascii="Times New Roman" w:hAnsi="Times New Roman" w:cs="Times New Roman"/>
          <w:sz w:val="24"/>
          <w:szCs w:val="24"/>
        </w:rPr>
        <w:t xml:space="preserve"> priority.</w:t>
      </w:r>
    </w:p>
    <w:p w:rsidR="0023202B" w:rsidRPr="0023202B" w:rsidRDefault="0023202B" w:rsidP="00DE45BE">
      <w:pPr>
        <w:autoSpaceDE w:val="0"/>
        <w:autoSpaceDN w:val="0"/>
        <w:adjustRightInd w:val="0"/>
        <w:spacing w:after="0" w:line="240" w:lineRule="auto"/>
        <w:jc w:val="both"/>
        <w:rPr>
          <w:rFonts w:ascii="Times New Roman" w:hAnsi="Times New Roman" w:cs="Times New Roman"/>
          <w:sz w:val="24"/>
          <w:szCs w:val="24"/>
        </w:rPr>
      </w:pPr>
    </w:p>
    <w:p w:rsidR="008D66B5" w:rsidRPr="008D66B5" w:rsidRDefault="0023202B" w:rsidP="008D66B5">
      <w:pPr>
        <w:autoSpaceDE w:val="0"/>
        <w:autoSpaceDN w:val="0"/>
        <w:adjustRightInd w:val="0"/>
        <w:spacing w:after="0" w:line="240" w:lineRule="auto"/>
        <w:jc w:val="both"/>
        <w:rPr>
          <w:rFonts w:ascii="Times New Roman" w:hAnsi="Times New Roman" w:cs="Times New Roman"/>
          <w:sz w:val="24"/>
          <w:szCs w:val="24"/>
        </w:rPr>
      </w:pPr>
      <w:r w:rsidRPr="0023202B">
        <w:rPr>
          <w:rFonts w:ascii="Times New Roman" w:hAnsi="Times New Roman" w:cs="Times New Roman"/>
          <w:sz w:val="24"/>
          <w:szCs w:val="24"/>
        </w:rPr>
        <w:t>Sudden cardiac arrest remains a leading cause of death in the United States. Seventy per</w:t>
      </w:r>
      <w:r>
        <w:rPr>
          <w:rFonts w:ascii="Times New Roman" w:hAnsi="Times New Roman" w:cs="Times New Roman"/>
          <w:sz w:val="24"/>
          <w:szCs w:val="24"/>
        </w:rPr>
        <w:t xml:space="preserve">cent of out-of-hospital cardiac </w:t>
      </w:r>
      <w:r w:rsidRPr="0023202B">
        <w:rPr>
          <w:rFonts w:ascii="Times New Roman" w:hAnsi="Times New Roman" w:cs="Times New Roman"/>
          <w:sz w:val="24"/>
          <w:szCs w:val="24"/>
        </w:rPr>
        <w:t>arrests (OHCAs) occur in the home, and approximately 50% are unwitnessed.</w:t>
      </w:r>
      <w:r>
        <w:rPr>
          <w:rFonts w:ascii="Times New Roman" w:hAnsi="Times New Roman" w:cs="Times New Roman"/>
          <w:sz w:val="24"/>
          <w:szCs w:val="24"/>
        </w:rPr>
        <w:t xml:space="preserve"> Outcome from OHCA remains poor, </w:t>
      </w:r>
      <w:r w:rsidRPr="0023202B">
        <w:rPr>
          <w:rFonts w:ascii="Times New Roman" w:hAnsi="Times New Roman" w:cs="Times New Roman"/>
          <w:sz w:val="24"/>
          <w:szCs w:val="24"/>
        </w:rPr>
        <w:t>i:e only 10.8% of adult patients with non</w:t>
      </w:r>
      <w:r w:rsidR="00A5201F">
        <w:rPr>
          <w:rFonts w:ascii="Times New Roman" w:hAnsi="Times New Roman" w:cs="Times New Roman"/>
          <w:sz w:val="24"/>
          <w:szCs w:val="24"/>
        </w:rPr>
        <w:t xml:space="preserve"> </w:t>
      </w:r>
      <w:r w:rsidRPr="0023202B">
        <w:rPr>
          <w:rFonts w:ascii="Times New Roman" w:hAnsi="Times New Roman" w:cs="Times New Roman"/>
          <w:sz w:val="24"/>
          <w:szCs w:val="24"/>
        </w:rPr>
        <w:t>traumatic cardiac arrest who have received  resuscitative efforts from emergency medical services (EMS) survive to hospital discharge</w:t>
      </w:r>
      <w:r w:rsidR="00B11F99">
        <w:rPr>
          <w:rFonts w:ascii="Times New Roman" w:hAnsi="Times New Roman" w:cs="Times New Roman"/>
          <w:sz w:val="24"/>
          <w:szCs w:val="24"/>
          <w:vertAlign w:val="superscript"/>
        </w:rPr>
        <w:t>2</w:t>
      </w:r>
      <w:r w:rsidRPr="0023202B">
        <w:rPr>
          <w:rFonts w:ascii="Times New Roman" w:hAnsi="Times New Roman" w:cs="Times New Roman"/>
          <w:sz w:val="24"/>
          <w:szCs w:val="24"/>
        </w:rPr>
        <w:t>. In-hospital cardiac arrest (IHCA) has a better outcome, with 22.3% to 25.5% of adults surviving to discharge</w:t>
      </w:r>
      <w:r w:rsidR="00B11F99">
        <w:rPr>
          <w:rFonts w:ascii="Times New Roman" w:hAnsi="Times New Roman" w:cs="Times New Roman"/>
          <w:sz w:val="24"/>
          <w:szCs w:val="24"/>
          <w:vertAlign w:val="superscript"/>
        </w:rPr>
        <w:t>3</w:t>
      </w:r>
      <w:r w:rsidRPr="0023202B">
        <w:rPr>
          <w:rFonts w:ascii="Times New Roman" w:hAnsi="Times New Roman" w:cs="Times New Roman"/>
          <w:sz w:val="24"/>
          <w:szCs w:val="24"/>
        </w:rPr>
        <w:t>.</w:t>
      </w:r>
      <w:r w:rsidR="008D66B5" w:rsidRPr="008D66B5">
        <w:rPr>
          <w:rFonts w:ascii="Times New Roman" w:hAnsi="Times New Roman" w:cs="Times New Roman"/>
          <w:sz w:val="24"/>
          <w:szCs w:val="24"/>
        </w:rPr>
        <w:t>When the links in the Ch</w:t>
      </w:r>
      <w:r w:rsidR="008D66B5">
        <w:rPr>
          <w:rFonts w:ascii="Times New Roman" w:hAnsi="Times New Roman" w:cs="Times New Roman"/>
          <w:sz w:val="24"/>
          <w:szCs w:val="24"/>
        </w:rPr>
        <w:t xml:space="preserve">ain of Survival are implemented </w:t>
      </w:r>
      <w:r w:rsidR="008D66B5" w:rsidRPr="008D66B5">
        <w:rPr>
          <w:rFonts w:ascii="Times New Roman" w:hAnsi="Times New Roman" w:cs="Times New Roman"/>
          <w:sz w:val="24"/>
          <w:szCs w:val="24"/>
        </w:rPr>
        <w:t>in an effective way, survival can approach 50% in EMS-treated</w:t>
      </w:r>
    </w:p>
    <w:p w:rsidR="0023202B" w:rsidRDefault="008D66B5" w:rsidP="008D66B5">
      <w:pPr>
        <w:autoSpaceDE w:val="0"/>
        <w:autoSpaceDN w:val="0"/>
        <w:adjustRightInd w:val="0"/>
        <w:spacing w:after="0" w:line="240" w:lineRule="auto"/>
        <w:jc w:val="both"/>
        <w:rPr>
          <w:rFonts w:ascii="Times New Roman" w:hAnsi="Times New Roman" w:cs="Times New Roman"/>
          <w:sz w:val="24"/>
          <w:szCs w:val="24"/>
        </w:rPr>
      </w:pPr>
      <w:r w:rsidRPr="008D66B5">
        <w:rPr>
          <w:rFonts w:ascii="Times New Roman" w:hAnsi="Times New Roman" w:cs="Times New Roman"/>
          <w:sz w:val="24"/>
          <w:szCs w:val="24"/>
        </w:rPr>
        <w:t>patients after witnessed out-of-ho</w:t>
      </w:r>
      <w:r>
        <w:rPr>
          <w:rFonts w:ascii="Times New Roman" w:hAnsi="Times New Roman" w:cs="Times New Roman"/>
          <w:sz w:val="24"/>
          <w:szCs w:val="24"/>
        </w:rPr>
        <w:t>spital ventricular fibrillation</w:t>
      </w:r>
      <w:r w:rsidRPr="008D66B5">
        <w:rPr>
          <w:rFonts w:ascii="Times New Roman" w:hAnsi="Times New Roman" w:cs="Times New Roman"/>
          <w:sz w:val="24"/>
          <w:szCs w:val="24"/>
        </w:rPr>
        <w:t>(VF) arrest</w:t>
      </w:r>
      <w:r w:rsidR="00B11F99">
        <w:rPr>
          <w:rFonts w:ascii="Times New Roman" w:hAnsi="Times New Roman" w:cs="Times New Roman"/>
          <w:sz w:val="24"/>
          <w:szCs w:val="24"/>
          <w:vertAlign w:val="superscript"/>
        </w:rPr>
        <w:t>4,5</w:t>
      </w:r>
      <w:r w:rsidRPr="008D66B5">
        <w:rPr>
          <w:rFonts w:ascii="Times New Roman" w:hAnsi="Times New Roman" w:cs="Times New Roman"/>
          <w:sz w:val="24"/>
          <w:szCs w:val="24"/>
        </w:rPr>
        <w:t>.Unfortunately, survival rates in many out-</w:t>
      </w:r>
      <w:r>
        <w:rPr>
          <w:rFonts w:ascii="Times New Roman" w:hAnsi="Times New Roman" w:cs="Times New Roman"/>
          <w:sz w:val="24"/>
          <w:szCs w:val="24"/>
        </w:rPr>
        <w:t xml:space="preserve">of hospital </w:t>
      </w:r>
      <w:r w:rsidRPr="008D66B5">
        <w:rPr>
          <w:rFonts w:ascii="Times New Roman" w:hAnsi="Times New Roman" w:cs="Times New Roman"/>
          <w:sz w:val="24"/>
          <w:szCs w:val="24"/>
        </w:rPr>
        <w:t>and in-hospital settings</w:t>
      </w:r>
      <w:r w:rsidR="0099625D">
        <w:rPr>
          <w:rFonts w:ascii="Times New Roman" w:hAnsi="Times New Roman" w:cs="Times New Roman"/>
          <w:sz w:val="24"/>
          <w:szCs w:val="24"/>
        </w:rPr>
        <w:t xml:space="preserve"> fall far short of this figure. </w:t>
      </w:r>
      <w:r w:rsidRPr="008D66B5">
        <w:rPr>
          <w:rFonts w:ascii="Times New Roman" w:hAnsi="Times New Roman" w:cs="Times New Roman"/>
          <w:sz w:val="24"/>
          <w:szCs w:val="24"/>
        </w:rPr>
        <w:t>For example, survival rates afte</w:t>
      </w:r>
      <w:r>
        <w:rPr>
          <w:rFonts w:ascii="Times New Roman" w:hAnsi="Times New Roman" w:cs="Times New Roman"/>
          <w:sz w:val="24"/>
          <w:szCs w:val="24"/>
        </w:rPr>
        <w:t xml:space="preserve">r cardiac arrest due to VF vary </w:t>
      </w:r>
      <w:r w:rsidRPr="008D66B5">
        <w:rPr>
          <w:rFonts w:ascii="Times New Roman" w:hAnsi="Times New Roman" w:cs="Times New Roman"/>
          <w:sz w:val="24"/>
          <w:szCs w:val="24"/>
        </w:rPr>
        <w:t>from approximately 5% to 50% in both</w:t>
      </w:r>
      <w:r>
        <w:rPr>
          <w:rFonts w:ascii="Times New Roman" w:hAnsi="Times New Roman" w:cs="Times New Roman"/>
          <w:sz w:val="24"/>
          <w:szCs w:val="24"/>
        </w:rPr>
        <w:t xml:space="preserve"> out-of-hospital and in hospital </w:t>
      </w:r>
      <w:r w:rsidRPr="008D66B5">
        <w:rPr>
          <w:rFonts w:ascii="Times New Roman" w:hAnsi="Times New Roman" w:cs="Times New Roman"/>
          <w:sz w:val="24"/>
          <w:szCs w:val="24"/>
        </w:rPr>
        <w:t>settings.</w:t>
      </w:r>
    </w:p>
    <w:p w:rsidR="0023202B" w:rsidRDefault="0023202B" w:rsidP="00DE45BE">
      <w:pPr>
        <w:autoSpaceDE w:val="0"/>
        <w:autoSpaceDN w:val="0"/>
        <w:adjustRightInd w:val="0"/>
        <w:spacing w:after="0" w:line="240" w:lineRule="auto"/>
        <w:jc w:val="both"/>
        <w:rPr>
          <w:rFonts w:ascii="Times New Roman" w:hAnsi="Times New Roman" w:cs="Times New Roman"/>
          <w:sz w:val="24"/>
          <w:szCs w:val="24"/>
        </w:rPr>
      </w:pPr>
    </w:p>
    <w:p w:rsidR="0023202B" w:rsidRDefault="0023202B" w:rsidP="00DE45BE">
      <w:pPr>
        <w:autoSpaceDE w:val="0"/>
        <w:autoSpaceDN w:val="0"/>
        <w:adjustRightInd w:val="0"/>
        <w:spacing w:after="0" w:line="240" w:lineRule="auto"/>
        <w:jc w:val="both"/>
        <w:rPr>
          <w:rFonts w:ascii="Times New Roman" w:hAnsi="Times New Roman" w:cs="Times New Roman"/>
          <w:sz w:val="24"/>
          <w:szCs w:val="24"/>
        </w:rPr>
      </w:pPr>
      <w:r w:rsidRPr="00BC6731">
        <w:rPr>
          <w:rFonts w:ascii="Times New Roman" w:hAnsi="Times New Roman" w:cs="Times New Roman"/>
          <w:sz w:val="24"/>
          <w:szCs w:val="24"/>
        </w:rPr>
        <w:t>The major changes in t</w:t>
      </w:r>
      <w:r w:rsidR="00BC6731" w:rsidRPr="00BC6731">
        <w:rPr>
          <w:rFonts w:ascii="Times New Roman" w:hAnsi="Times New Roman" w:cs="Times New Roman"/>
          <w:sz w:val="24"/>
          <w:szCs w:val="24"/>
        </w:rPr>
        <w:t xml:space="preserve">he 2015 ACLS guidelines include </w:t>
      </w:r>
      <w:r w:rsidRPr="00BC6731">
        <w:rPr>
          <w:rFonts w:ascii="Times New Roman" w:hAnsi="Times New Roman" w:cs="Times New Roman"/>
          <w:sz w:val="24"/>
          <w:szCs w:val="24"/>
        </w:rPr>
        <w:t>recommendations about p</w:t>
      </w:r>
      <w:r w:rsidR="00BC6731">
        <w:rPr>
          <w:rFonts w:ascii="Times New Roman" w:hAnsi="Times New Roman" w:cs="Times New Roman"/>
          <w:sz w:val="24"/>
          <w:szCs w:val="24"/>
        </w:rPr>
        <w:t xml:space="preserve">rognostication during CPR based </w:t>
      </w:r>
      <w:r w:rsidRPr="00BC6731">
        <w:rPr>
          <w:rFonts w:ascii="Times New Roman" w:hAnsi="Times New Roman" w:cs="Times New Roman"/>
          <w:sz w:val="24"/>
          <w:szCs w:val="24"/>
        </w:rPr>
        <w:t>on exhaled CO2 measurements, timin</w:t>
      </w:r>
      <w:r w:rsidR="00BC6731" w:rsidRPr="00BC6731">
        <w:rPr>
          <w:rFonts w:ascii="Times New Roman" w:hAnsi="Times New Roman" w:cs="Times New Roman"/>
          <w:sz w:val="24"/>
          <w:szCs w:val="24"/>
        </w:rPr>
        <w:t xml:space="preserve">g of epinephrine administration </w:t>
      </w:r>
      <w:r w:rsidRPr="00BC6731">
        <w:rPr>
          <w:rFonts w:ascii="Times New Roman" w:hAnsi="Times New Roman" w:cs="Times New Roman"/>
          <w:sz w:val="24"/>
          <w:szCs w:val="24"/>
        </w:rPr>
        <w:t>stratified by sho</w:t>
      </w:r>
      <w:r w:rsidR="00BC6731">
        <w:rPr>
          <w:rFonts w:ascii="Times New Roman" w:hAnsi="Times New Roman" w:cs="Times New Roman"/>
          <w:sz w:val="24"/>
          <w:szCs w:val="24"/>
        </w:rPr>
        <w:t xml:space="preserve">ckable or non shockable rhythms, </w:t>
      </w:r>
      <w:r w:rsidRPr="00BC6731">
        <w:rPr>
          <w:rFonts w:ascii="Times New Roman" w:hAnsi="Times New Roman" w:cs="Times New Roman"/>
          <w:sz w:val="24"/>
          <w:szCs w:val="24"/>
        </w:rPr>
        <w:t>and the possibility of bundling trea</w:t>
      </w:r>
      <w:r w:rsidR="00BC6731" w:rsidRPr="00BC6731">
        <w:rPr>
          <w:rFonts w:ascii="Times New Roman" w:hAnsi="Times New Roman" w:cs="Times New Roman"/>
          <w:sz w:val="24"/>
          <w:szCs w:val="24"/>
        </w:rPr>
        <w:t xml:space="preserve">tment of steroids, vasopressin, </w:t>
      </w:r>
      <w:r w:rsidRPr="00BC6731">
        <w:rPr>
          <w:rFonts w:ascii="Times New Roman" w:hAnsi="Times New Roman" w:cs="Times New Roman"/>
          <w:sz w:val="24"/>
          <w:szCs w:val="24"/>
        </w:rPr>
        <w:t>and epinephrine for tr</w:t>
      </w:r>
      <w:r w:rsidR="00BC6731">
        <w:rPr>
          <w:rFonts w:ascii="Times New Roman" w:hAnsi="Times New Roman" w:cs="Times New Roman"/>
          <w:sz w:val="24"/>
          <w:szCs w:val="24"/>
        </w:rPr>
        <w:t xml:space="preserve">eatment of in-hospital arrests. </w:t>
      </w:r>
      <w:r w:rsidRPr="00BC6731">
        <w:rPr>
          <w:rFonts w:ascii="Times New Roman" w:hAnsi="Times New Roman" w:cs="Times New Roman"/>
          <w:sz w:val="24"/>
          <w:szCs w:val="24"/>
        </w:rPr>
        <w:t>In addition, the administra</w:t>
      </w:r>
      <w:r w:rsidR="00BC6731" w:rsidRPr="00BC6731">
        <w:rPr>
          <w:rFonts w:ascii="Times New Roman" w:hAnsi="Times New Roman" w:cs="Times New Roman"/>
          <w:sz w:val="24"/>
          <w:szCs w:val="24"/>
        </w:rPr>
        <w:t xml:space="preserve">tion of vasopressin as the sole </w:t>
      </w:r>
      <w:r w:rsidRPr="00BC6731">
        <w:rPr>
          <w:rFonts w:ascii="Times New Roman" w:hAnsi="Times New Roman" w:cs="Times New Roman"/>
          <w:sz w:val="24"/>
          <w:szCs w:val="24"/>
        </w:rPr>
        <w:t>vasoactive drug durin</w:t>
      </w:r>
      <w:r w:rsidR="00BC6731" w:rsidRPr="00BC6731">
        <w:rPr>
          <w:rFonts w:ascii="Times New Roman" w:hAnsi="Times New Roman" w:cs="Times New Roman"/>
          <w:sz w:val="24"/>
          <w:szCs w:val="24"/>
        </w:rPr>
        <w:t xml:space="preserve">g CPR has been removed from the </w:t>
      </w:r>
      <w:r w:rsidRPr="00BC6731">
        <w:rPr>
          <w:rFonts w:ascii="Times New Roman" w:hAnsi="Times New Roman" w:cs="Times New Roman"/>
          <w:sz w:val="24"/>
          <w:szCs w:val="24"/>
        </w:rPr>
        <w:t>algorithm</w:t>
      </w:r>
      <w:r w:rsidR="00B11F99">
        <w:rPr>
          <w:rFonts w:ascii="Times New Roman" w:hAnsi="Times New Roman" w:cs="Times New Roman"/>
          <w:sz w:val="24"/>
          <w:szCs w:val="24"/>
          <w:vertAlign w:val="superscript"/>
        </w:rPr>
        <w:t>6</w:t>
      </w:r>
      <w:r w:rsidRPr="00BC6731">
        <w:rPr>
          <w:rFonts w:ascii="Times New Roman" w:hAnsi="Times New Roman" w:cs="Times New Roman"/>
          <w:sz w:val="24"/>
          <w:szCs w:val="24"/>
        </w:rPr>
        <w:t>.</w:t>
      </w:r>
    </w:p>
    <w:p w:rsidR="00DE45BE" w:rsidRDefault="00DE45BE" w:rsidP="00DE45BE">
      <w:pPr>
        <w:autoSpaceDE w:val="0"/>
        <w:autoSpaceDN w:val="0"/>
        <w:adjustRightInd w:val="0"/>
        <w:spacing w:after="0" w:line="240" w:lineRule="auto"/>
        <w:jc w:val="both"/>
        <w:rPr>
          <w:rFonts w:ascii="Times New Roman" w:hAnsi="Times New Roman" w:cs="Times New Roman"/>
          <w:sz w:val="24"/>
          <w:szCs w:val="24"/>
        </w:rPr>
      </w:pPr>
    </w:p>
    <w:p w:rsidR="00DE45BE" w:rsidRDefault="00DE45BE" w:rsidP="00DE45BE">
      <w:pPr>
        <w:autoSpaceDE w:val="0"/>
        <w:autoSpaceDN w:val="0"/>
        <w:adjustRightInd w:val="0"/>
        <w:spacing w:after="0" w:line="240" w:lineRule="auto"/>
        <w:jc w:val="both"/>
        <w:rPr>
          <w:rFonts w:ascii="Times New Roman" w:hAnsi="Times New Roman" w:cs="Times New Roman"/>
          <w:b/>
          <w:sz w:val="24"/>
          <w:szCs w:val="24"/>
        </w:rPr>
      </w:pPr>
      <w:r w:rsidRPr="00DE45BE">
        <w:rPr>
          <w:rFonts w:ascii="Times New Roman" w:hAnsi="Times New Roman" w:cs="Times New Roman"/>
          <w:b/>
          <w:sz w:val="24"/>
          <w:szCs w:val="24"/>
        </w:rPr>
        <w:t>The science of CPR</w:t>
      </w:r>
    </w:p>
    <w:p w:rsidR="00827F8A" w:rsidRDefault="00827F8A" w:rsidP="00DE45BE">
      <w:pPr>
        <w:autoSpaceDE w:val="0"/>
        <w:autoSpaceDN w:val="0"/>
        <w:adjustRightInd w:val="0"/>
        <w:spacing w:after="0" w:line="240" w:lineRule="auto"/>
        <w:jc w:val="both"/>
        <w:rPr>
          <w:rFonts w:ascii="Times New Roman" w:hAnsi="Times New Roman" w:cs="Times New Roman"/>
          <w:b/>
          <w:sz w:val="24"/>
          <w:szCs w:val="24"/>
        </w:rPr>
      </w:pPr>
    </w:p>
    <w:p w:rsidR="0039407E" w:rsidRPr="0074544F" w:rsidRDefault="0039407E" w:rsidP="00DE45BE">
      <w:pPr>
        <w:autoSpaceDE w:val="0"/>
        <w:autoSpaceDN w:val="0"/>
        <w:adjustRightInd w:val="0"/>
        <w:spacing w:after="0" w:line="240" w:lineRule="auto"/>
        <w:jc w:val="both"/>
        <w:rPr>
          <w:rFonts w:ascii="Times New Roman" w:hAnsi="Times New Roman" w:cs="Times New Roman"/>
          <w:b/>
          <w:i/>
          <w:sz w:val="24"/>
        </w:rPr>
      </w:pPr>
      <w:r w:rsidRPr="0039407E">
        <w:rPr>
          <w:rFonts w:ascii="Times New Roman" w:hAnsi="Times New Roman" w:cs="Times New Roman"/>
          <w:sz w:val="24"/>
        </w:rPr>
        <w:t>One fact about CPR and other post–cardia</w:t>
      </w:r>
      <w:r w:rsidR="00827F8A">
        <w:rPr>
          <w:rFonts w:ascii="Times New Roman" w:hAnsi="Times New Roman" w:cs="Times New Roman"/>
          <w:sz w:val="24"/>
        </w:rPr>
        <w:t>c arrest treatments</w:t>
      </w:r>
      <w:r w:rsidR="0074544F">
        <w:rPr>
          <w:rFonts w:ascii="Times New Roman" w:hAnsi="Times New Roman" w:cs="Times New Roman"/>
          <w:sz w:val="24"/>
        </w:rPr>
        <w:t xml:space="preserve"> that</w:t>
      </w:r>
      <w:r w:rsidR="00827F8A">
        <w:rPr>
          <w:rFonts w:ascii="Times New Roman" w:hAnsi="Times New Roman" w:cs="Times New Roman"/>
          <w:sz w:val="24"/>
        </w:rPr>
        <w:t xml:space="preserve"> is certain</w:t>
      </w:r>
      <w:r w:rsidR="0074544F">
        <w:rPr>
          <w:rFonts w:ascii="Times New Roman" w:hAnsi="Times New Roman" w:cs="Times New Roman"/>
          <w:sz w:val="24"/>
        </w:rPr>
        <w:t>, is</w:t>
      </w:r>
      <w:r w:rsidR="00827F8A">
        <w:rPr>
          <w:rFonts w:ascii="Times New Roman" w:hAnsi="Times New Roman" w:cs="Times New Roman"/>
          <w:sz w:val="24"/>
        </w:rPr>
        <w:t xml:space="preserve"> that </w:t>
      </w:r>
      <w:r w:rsidRPr="0039407E">
        <w:rPr>
          <w:rFonts w:ascii="Times New Roman" w:hAnsi="Times New Roman" w:cs="Times New Roman"/>
          <w:sz w:val="24"/>
        </w:rPr>
        <w:t xml:space="preserve">no amount of defibrillation will impact outcomes if there is no perfusion to the heart and brain. </w:t>
      </w:r>
      <w:r w:rsidRPr="0074544F">
        <w:rPr>
          <w:rFonts w:ascii="Times New Roman" w:hAnsi="Times New Roman" w:cs="Times New Roman"/>
          <w:b/>
          <w:i/>
          <w:sz w:val="24"/>
        </w:rPr>
        <w:t>Re-establishing blood flow to the vital organs is the single most important factor for successful resuscitation</w:t>
      </w:r>
      <w:r w:rsidR="00827F8A" w:rsidRPr="0074544F">
        <w:rPr>
          <w:rFonts w:ascii="Times New Roman" w:hAnsi="Times New Roman" w:cs="Times New Roman"/>
          <w:b/>
          <w:i/>
          <w:sz w:val="24"/>
        </w:rPr>
        <w:t>.</w:t>
      </w:r>
    </w:p>
    <w:p w:rsidR="00827F8A" w:rsidRDefault="00827F8A" w:rsidP="00DE45BE">
      <w:pPr>
        <w:autoSpaceDE w:val="0"/>
        <w:autoSpaceDN w:val="0"/>
        <w:adjustRightInd w:val="0"/>
        <w:spacing w:after="0" w:line="240" w:lineRule="auto"/>
        <w:jc w:val="both"/>
        <w:rPr>
          <w:rFonts w:ascii="Times New Roman" w:hAnsi="Times New Roman" w:cs="Times New Roman"/>
          <w:sz w:val="24"/>
        </w:rPr>
      </w:pPr>
    </w:p>
    <w:p w:rsidR="00827F8A" w:rsidRPr="0074544F" w:rsidRDefault="00827F8A" w:rsidP="00DE45BE">
      <w:pPr>
        <w:autoSpaceDE w:val="0"/>
        <w:autoSpaceDN w:val="0"/>
        <w:adjustRightInd w:val="0"/>
        <w:spacing w:after="0" w:line="240" w:lineRule="auto"/>
        <w:jc w:val="both"/>
        <w:rPr>
          <w:rFonts w:ascii="Times New Roman" w:hAnsi="Times New Roman" w:cs="Times New Roman"/>
          <w:b/>
          <w:sz w:val="24"/>
        </w:rPr>
      </w:pPr>
      <w:r w:rsidRPr="0074544F">
        <w:rPr>
          <w:rFonts w:ascii="Times New Roman" w:hAnsi="Times New Roman" w:cs="Times New Roman"/>
          <w:b/>
          <w:sz w:val="24"/>
        </w:rPr>
        <w:t>Coronary Perfusion Pressure</w:t>
      </w:r>
    </w:p>
    <w:p w:rsidR="00827F8A" w:rsidRPr="00827F8A" w:rsidRDefault="00827F8A" w:rsidP="00DE45BE">
      <w:pPr>
        <w:autoSpaceDE w:val="0"/>
        <w:autoSpaceDN w:val="0"/>
        <w:adjustRightInd w:val="0"/>
        <w:spacing w:after="0" w:line="240" w:lineRule="auto"/>
        <w:jc w:val="both"/>
        <w:rPr>
          <w:rFonts w:ascii="Times New Roman" w:hAnsi="Times New Roman" w:cs="Times New Roman"/>
          <w:sz w:val="24"/>
        </w:rPr>
      </w:pPr>
    </w:p>
    <w:p w:rsidR="00827F8A" w:rsidRPr="0074544F" w:rsidRDefault="00827F8A" w:rsidP="00DE45BE">
      <w:pPr>
        <w:autoSpaceDE w:val="0"/>
        <w:autoSpaceDN w:val="0"/>
        <w:adjustRightInd w:val="0"/>
        <w:spacing w:after="0" w:line="240" w:lineRule="auto"/>
        <w:jc w:val="both"/>
        <w:rPr>
          <w:rFonts w:ascii="Times New Roman" w:hAnsi="Times New Roman" w:cs="Times New Roman"/>
          <w:b/>
          <w:color w:val="FF0000"/>
          <w:sz w:val="24"/>
        </w:rPr>
      </w:pPr>
      <w:r w:rsidRPr="00827F8A">
        <w:rPr>
          <w:rFonts w:ascii="Times New Roman" w:hAnsi="Times New Roman" w:cs="Times New Roman"/>
          <w:sz w:val="24"/>
        </w:rPr>
        <w:t xml:space="preserve">Coronary perfusion pressure is the difference between right arterial pressure (RAP) and aortic pressure (AoP) during diastole. CPP has tremendous clinical significance, and Paradis, who measured the coronary perfusion pressure of patients undergoing </w:t>
      </w:r>
      <w:r w:rsidR="00E32B81">
        <w:rPr>
          <w:rFonts w:ascii="Times New Roman" w:hAnsi="Times New Roman" w:cs="Times New Roman"/>
          <w:sz w:val="24"/>
        </w:rPr>
        <w:t>CPR in an ICU, demonstrated its</w:t>
      </w:r>
      <w:r>
        <w:rPr>
          <w:rFonts w:ascii="Times New Roman" w:hAnsi="Times New Roman" w:cs="Times New Roman"/>
          <w:sz w:val="24"/>
        </w:rPr>
        <w:t xml:space="preserve"> importance</w:t>
      </w:r>
      <w:r w:rsidR="00BF0F8E">
        <w:rPr>
          <w:rFonts w:ascii="Times New Roman" w:hAnsi="Times New Roman" w:cs="Times New Roman"/>
          <w:sz w:val="24"/>
          <w:vertAlign w:val="superscript"/>
        </w:rPr>
        <w:t>7</w:t>
      </w:r>
      <w:r w:rsidR="00BF0F8E">
        <w:rPr>
          <w:rFonts w:ascii="Times New Roman" w:hAnsi="Times New Roman" w:cs="Times New Roman"/>
          <w:sz w:val="24"/>
        </w:rPr>
        <w:t>.</w:t>
      </w:r>
    </w:p>
    <w:p w:rsidR="0099625D" w:rsidRDefault="0099625D" w:rsidP="00DE45BE">
      <w:pPr>
        <w:autoSpaceDE w:val="0"/>
        <w:autoSpaceDN w:val="0"/>
        <w:adjustRightInd w:val="0"/>
        <w:spacing w:after="0" w:line="240" w:lineRule="auto"/>
        <w:jc w:val="both"/>
        <w:rPr>
          <w:rFonts w:ascii="Times New Roman" w:hAnsi="Times New Roman" w:cs="Times New Roman"/>
          <w:sz w:val="24"/>
        </w:rPr>
      </w:pPr>
    </w:p>
    <w:p w:rsidR="0099625D" w:rsidRPr="00827F8A" w:rsidRDefault="0099625D" w:rsidP="0099625D">
      <w:pPr>
        <w:rPr>
          <w:rFonts w:ascii="Times New Roman" w:hAnsi="Times New Roman" w:cs="Times New Roman"/>
          <w:b/>
          <w:sz w:val="32"/>
          <w:szCs w:val="24"/>
        </w:rPr>
      </w:pPr>
      <w:r w:rsidRPr="00827F8A">
        <w:rPr>
          <w:rFonts w:ascii="Times New Roman" w:eastAsia="Times New Roman" w:hAnsi="Times New Roman" w:cs="Times New Roman"/>
          <w:sz w:val="24"/>
          <w:lang w:eastAsia="en-IN"/>
        </w:rPr>
        <w:t>In Paradis' study, no patient achieved return of spontaneous circulation (ROSC) with coronary perfusion pressures less than 15 mm Hg, while ROSC was achieved in 79% of those patients with a CPP greater than 25 mm Hg</w:t>
      </w:r>
      <w:r w:rsidR="00BF0F8E">
        <w:rPr>
          <w:rFonts w:ascii="Times New Roman" w:eastAsia="Times New Roman" w:hAnsi="Times New Roman" w:cs="Times New Roman"/>
          <w:sz w:val="24"/>
          <w:vertAlign w:val="superscript"/>
          <w:lang w:eastAsia="en-IN"/>
        </w:rPr>
        <w:t>7</w:t>
      </w:r>
      <w:r w:rsidRPr="00827F8A">
        <w:rPr>
          <w:rFonts w:ascii="Times New Roman" w:eastAsia="Times New Roman" w:hAnsi="Times New Roman" w:cs="Times New Roman"/>
          <w:sz w:val="24"/>
          <w:lang w:eastAsia="en-IN"/>
        </w:rPr>
        <w:t>.</w:t>
      </w:r>
      <w:r w:rsidR="0074544F">
        <w:rPr>
          <w:rFonts w:ascii="Times New Roman" w:eastAsia="Times New Roman" w:hAnsi="Times New Roman" w:cs="Times New Roman"/>
          <w:sz w:val="24"/>
          <w:lang w:eastAsia="en-IN"/>
        </w:rPr>
        <w:t xml:space="preserve"> (</w:t>
      </w:r>
      <w:r w:rsidR="003231FF">
        <w:rPr>
          <w:rFonts w:ascii="Times New Roman" w:eastAsia="Times New Roman" w:hAnsi="Times New Roman" w:cs="Times New Roman"/>
          <w:sz w:val="24"/>
          <w:lang w:eastAsia="en-IN"/>
        </w:rPr>
        <w:t>Fig-1</w:t>
      </w:r>
      <w:r w:rsidR="0074544F">
        <w:rPr>
          <w:rFonts w:ascii="Times New Roman" w:eastAsia="Times New Roman" w:hAnsi="Times New Roman" w:cs="Times New Roman"/>
          <w:sz w:val="24"/>
          <w:lang w:eastAsia="en-IN"/>
        </w:rPr>
        <w:t>)</w:t>
      </w:r>
      <w:r w:rsidR="003231FF">
        <w:rPr>
          <w:rFonts w:ascii="Times New Roman" w:eastAsia="Times New Roman" w:hAnsi="Times New Roman" w:cs="Times New Roman"/>
          <w:sz w:val="24"/>
          <w:lang w:eastAsia="en-IN"/>
        </w:rPr>
        <w:t>.</w:t>
      </w:r>
    </w:p>
    <w:p w:rsidR="0099625D" w:rsidRDefault="0099625D" w:rsidP="00DE45BE">
      <w:pPr>
        <w:autoSpaceDE w:val="0"/>
        <w:autoSpaceDN w:val="0"/>
        <w:adjustRightInd w:val="0"/>
        <w:spacing w:after="0" w:line="240" w:lineRule="auto"/>
        <w:jc w:val="both"/>
        <w:rPr>
          <w:rFonts w:ascii="Times New Roman" w:hAnsi="Times New Roman" w:cs="Times New Roman"/>
          <w:sz w:val="24"/>
        </w:rPr>
      </w:pPr>
    </w:p>
    <w:p w:rsidR="00090F9B" w:rsidRDefault="00090F9B" w:rsidP="0099625D">
      <w:pPr>
        <w:rPr>
          <w:rFonts w:ascii="Times New Roman" w:eastAsia="Times New Roman" w:hAnsi="Times New Roman" w:cs="Times New Roman"/>
          <w:sz w:val="24"/>
          <w:lang w:eastAsia="en-IN"/>
        </w:rPr>
      </w:pPr>
    </w:p>
    <w:p w:rsidR="0099625D" w:rsidRDefault="00827F8A" w:rsidP="0099625D">
      <w:pPr>
        <w:rPr>
          <w:rFonts w:ascii="Times New Roman" w:eastAsia="Times New Roman" w:hAnsi="Times New Roman" w:cs="Times New Roman"/>
          <w:sz w:val="24"/>
          <w:lang w:eastAsia="en-IN"/>
        </w:rPr>
      </w:pPr>
      <w:r w:rsidRPr="00A54A5A">
        <w:rPr>
          <w:rFonts w:ascii="Arial" w:eastAsia="Times New Roman" w:hAnsi="Arial" w:cs="Arial"/>
          <w:noProof/>
          <w:color w:val="663333"/>
          <w:lang w:eastAsia="en-IN" w:bidi="ta-IN"/>
        </w:rPr>
        <w:drawing>
          <wp:anchor distT="0" distB="0" distL="114300" distR="114300" simplePos="0" relativeHeight="251658240" behindDoc="0" locked="0" layoutInCell="1" allowOverlap="1">
            <wp:simplePos x="1143000" y="1143000"/>
            <wp:positionH relativeFrom="margin">
              <wp:align>left</wp:align>
            </wp:positionH>
            <wp:positionV relativeFrom="paragraph">
              <wp:align>top</wp:align>
            </wp:positionV>
            <wp:extent cx="4829175" cy="2056130"/>
            <wp:effectExtent l="228600" t="228600" r="238125" b="229870"/>
            <wp:wrapSquare wrapText="bothSides"/>
            <wp:docPr id="8" name="Picture 8" descr="ci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1"/>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64" r="3430" b="8007"/>
                    <a:stretch/>
                  </pic:blipFill>
                  <pic:spPr bwMode="auto">
                    <a:xfrm>
                      <a:off x="0" y="0"/>
                      <a:ext cx="4829175" cy="2056130"/>
                    </a:xfrm>
                    <a:prstGeom prst="rect">
                      <a:avLst/>
                    </a:prstGeom>
                    <a:ln w="2286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C62C3" w:rsidRDefault="002C62C3" w:rsidP="0099625D">
      <w:pPr>
        <w:rPr>
          <w:rFonts w:ascii="Times New Roman" w:eastAsia="Times New Roman" w:hAnsi="Times New Roman" w:cs="Times New Roman"/>
          <w:b/>
          <w:noProof/>
          <w:sz w:val="24"/>
          <w:szCs w:val="20"/>
          <w:lang w:eastAsia="en-IN"/>
        </w:rPr>
      </w:pPr>
    </w:p>
    <w:p w:rsidR="002C62C3" w:rsidRDefault="002C62C3" w:rsidP="0099625D">
      <w:pPr>
        <w:rPr>
          <w:rFonts w:ascii="Times New Roman" w:eastAsia="Times New Roman" w:hAnsi="Times New Roman" w:cs="Times New Roman"/>
          <w:b/>
          <w:noProof/>
          <w:sz w:val="24"/>
          <w:szCs w:val="20"/>
          <w:lang w:eastAsia="en-IN"/>
        </w:rPr>
      </w:pPr>
    </w:p>
    <w:p w:rsidR="002C62C3" w:rsidRDefault="002C62C3" w:rsidP="0099625D">
      <w:pPr>
        <w:rPr>
          <w:rFonts w:ascii="Times New Roman" w:eastAsia="Times New Roman" w:hAnsi="Times New Roman" w:cs="Times New Roman"/>
          <w:b/>
          <w:noProof/>
          <w:sz w:val="24"/>
          <w:szCs w:val="20"/>
          <w:lang w:eastAsia="en-IN"/>
        </w:rPr>
      </w:pPr>
    </w:p>
    <w:p w:rsidR="002C62C3" w:rsidRDefault="002C62C3" w:rsidP="0099625D">
      <w:pPr>
        <w:rPr>
          <w:rFonts w:ascii="Times New Roman" w:eastAsia="Times New Roman" w:hAnsi="Times New Roman" w:cs="Times New Roman"/>
          <w:b/>
          <w:noProof/>
          <w:sz w:val="24"/>
          <w:szCs w:val="20"/>
          <w:lang w:eastAsia="en-IN"/>
        </w:rPr>
      </w:pPr>
    </w:p>
    <w:p w:rsidR="002C62C3" w:rsidRDefault="002C62C3" w:rsidP="0099625D">
      <w:pPr>
        <w:rPr>
          <w:rFonts w:ascii="Times New Roman" w:eastAsia="Times New Roman" w:hAnsi="Times New Roman" w:cs="Times New Roman"/>
          <w:b/>
          <w:noProof/>
          <w:sz w:val="24"/>
          <w:szCs w:val="20"/>
          <w:lang w:eastAsia="en-IN"/>
        </w:rPr>
      </w:pPr>
    </w:p>
    <w:p w:rsidR="002C62C3" w:rsidRDefault="002C62C3" w:rsidP="0099625D">
      <w:pPr>
        <w:rPr>
          <w:rFonts w:ascii="Times New Roman" w:eastAsia="Times New Roman" w:hAnsi="Times New Roman" w:cs="Times New Roman"/>
          <w:b/>
          <w:noProof/>
          <w:sz w:val="24"/>
          <w:szCs w:val="20"/>
          <w:lang w:eastAsia="en-IN"/>
        </w:rPr>
      </w:pPr>
    </w:p>
    <w:p w:rsidR="002C62C3" w:rsidRDefault="002C62C3" w:rsidP="0099625D">
      <w:pPr>
        <w:rPr>
          <w:rFonts w:ascii="Times New Roman" w:eastAsia="Times New Roman" w:hAnsi="Times New Roman" w:cs="Times New Roman"/>
          <w:b/>
          <w:noProof/>
          <w:sz w:val="24"/>
          <w:szCs w:val="20"/>
          <w:lang w:eastAsia="en-IN"/>
        </w:rPr>
      </w:pPr>
    </w:p>
    <w:p w:rsidR="00090F9B" w:rsidRPr="002C62C3" w:rsidRDefault="00090F9B" w:rsidP="0099625D">
      <w:pPr>
        <w:rPr>
          <w:rFonts w:ascii="Times New Roman" w:eastAsia="Times New Roman" w:hAnsi="Times New Roman" w:cs="Times New Roman"/>
          <w:sz w:val="24"/>
          <w:szCs w:val="20"/>
          <w:lang w:eastAsia="en-IN"/>
        </w:rPr>
      </w:pPr>
      <w:r w:rsidRPr="002C62C3">
        <w:rPr>
          <w:rFonts w:ascii="Times New Roman" w:eastAsia="Times New Roman" w:hAnsi="Times New Roman" w:cs="Times New Roman"/>
          <w:b/>
          <w:noProof/>
          <w:sz w:val="24"/>
          <w:szCs w:val="20"/>
          <w:lang w:eastAsia="en-IN"/>
        </w:rPr>
        <w:t>Fig-1. Coronary perfusion pressure and the return of spontaneous circulation</w:t>
      </w:r>
    </w:p>
    <w:p w:rsidR="00827F8A" w:rsidRPr="00827F8A" w:rsidRDefault="00827F8A" w:rsidP="0099625D">
      <w:pPr>
        <w:rPr>
          <w:rFonts w:ascii="Times New Roman" w:eastAsia="Times New Roman" w:hAnsi="Times New Roman" w:cs="Times New Roman"/>
          <w:sz w:val="24"/>
          <w:lang w:eastAsia="en-IN"/>
        </w:rPr>
      </w:pPr>
      <w:r w:rsidRPr="00827F8A">
        <w:rPr>
          <w:rFonts w:ascii="Times New Roman" w:eastAsia="Times New Roman" w:hAnsi="Times New Roman" w:cs="Times New Roman"/>
          <w:sz w:val="24"/>
          <w:lang w:eastAsia="en-IN"/>
        </w:rPr>
        <w:t>The following show the progression of ventricular fibrillation (VF) over time and the impact of CPR on reconstituting the waveform. Initially, VF is coarse and generally still shockable. Myocytes are still contracting uniformly along a few wave fronts.</w:t>
      </w:r>
      <w:r w:rsidR="00090F9B">
        <w:rPr>
          <w:rFonts w:ascii="Times New Roman" w:eastAsia="Times New Roman" w:hAnsi="Times New Roman" w:cs="Times New Roman"/>
          <w:sz w:val="24"/>
          <w:lang w:eastAsia="en-IN"/>
        </w:rPr>
        <w:t>(Fig 2).</w:t>
      </w:r>
    </w:p>
    <w:p w:rsidR="00827F8A" w:rsidRPr="00827F8A" w:rsidRDefault="00827F8A" w:rsidP="00E872AB">
      <w:pPr>
        <w:spacing w:before="100" w:beforeAutospacing="1" w:after="100" w:afterAutospacing="1" w:line="240" w:lineRule="auto"/>
        <w:rPr>
          <w:rFonts w:ascii="Times New Roman" w:eastAsia="Times New Roman" w:hAnsi="Times New Roman" w:cs="Times New Roman"/>
          <w:sz w:val="24"/>
          <w:lang w:eastAsia="en-IN"/>
        </w:rPr>
      </w:pPr>
      <w:r w:rsidRPr="00827F8A">
        <w:rPr>
          <w:rFonts w:ascii="Times New Roman" w:eastAsia="Times New Roman" w:hAnsi="Times New Roman" w:cs="Times New Roman"/>
          <w:strike/>
          <w:noProof/>
          <w:sz w:val="24"/>
          <w:lang w:eastAsia="en-IN" w:bidi="ta-IN"/>
        </w:rPr>
        <w:drawing>
          <wp:inline distT="0" distB="0" distL="0" distR="0">
            <wp:extent cx="3686175" cy="1162050"/>
            <wp:effectExtent l="0" t="0" r="9525" b="0"/>
            <wp:docPr id="5" name="Picture 5" descr="ci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1162050"/>
                    </a:xfrm>
                    <a:prstGeom prst="rect">
                      <a:avLst/>
                    </a:prstGeom>
                    <a:noFill/>
                    <a:ln>
                      <a:noFill/>
                    </a:ln>
                  </pic:spPr>
                </pic:pic>
              </a:graphicData>
            </a:graphic>
          </wp:inline>
        </w:drawing>
      </w:r>
    </w:p>
    <w:p w:rsidR="00090F9B" w:rsidRPr="002C62C3" w:rsidRDefault="00090F9B" w:rsidP="00E32B81">
      <w:pPr>
        <w:spacing w:before="100" w:beforeAutospacing="1" w:after="100" w:afterAutospacing="1" w:line="240" w:lineRule="auto"/>
        <w:jc w:val="both"/>
        <w:rPr>
          <w:rFonts w:ascii="Times New Roman" w:eastAsia="Times New Roman" w:hAnsi="Times New Roman" w:cs="Times New Roman"/>
          <w:sz w:val="24"/>
          <w:szCs w:val="20"/>
          <w:lang w:eastAsia="en-IN"/>
        </w:rPr>
      </w:pPr>
      <w:r w:rsidRPr="002C62C3">
        <w:rPr>
          <w:rFonts w:ascii="Times New Roman" w:eastAsia="Times New Roman" w:hAnsi="Times New Roman" w:cs="Times New Roman"/>
          <w:b/>
          <w:sz w:val="24"/>
          <w:szCs w:val="20"/>
          <w:lang w:eastAsia="en-IN"/>
        </w:rPr>
        <w:t>Fig -2 Initial coarse VF which is shockable</w:t>
      </w:r>
    </w:p>
    <w:p w:rsidR="00827F8A" w:rsidRPr="00827F8A" w:rsidRDefault="00827F8A" w:rsidP="00E32B81">
      <w:pPr>
        <w:spacing w:before="100" w:beforeAutospacing="1" w:after="100" w:afterAutospacing="1" w:line="240" w:lineRule="auto"/>
        <w:jc w:val="both"/>
        <w:rPr>
          <w:rFonts w:ascii="Times New Roman" w:eastAsia="Times New Roman" w:hAnsi="Times New Roman" w:cs="Times New Roman"/>
          <w:sz w:val="24"/>
          <w:lang w:eastAsia="en-IN"/>
        </w:rPr>
      </w:pPr>
      <w:r w:rsidRPr="00827F8A">
        <w:rPr>
          <w:rFonts w:ascii="Times New Roman" w:eastAsia="Times New Roman" w:hAnsi="Times New Roman" w:cs="Times New Roman"/>
          <w:sz w:val="24"/>
          <w:lang w:eastAsia="en-IN"/>
        </w:rPr>
        <w:t>After five minutes, myocyte contraction is more independent, more wave fronts develop, and the ability of the heart to respond to a shock declines dramatically. This critical time can be observed by the smoothing and decreasing amplitude of the waveform.</w:t>
      </w:r>
      <w:r w:rsidR="00090F9B">
        <w:rPr>
          <w:rFonts w:ascii="Times New Roman" w:eastAsia="Times New Roman" w:hAnsi="Times New Roman" w:cs="Times New Roman"/>
          <w:sz w:val="24"/>
          <w:lang w:eastAsia="en-IN"/>
        </w:rPr>
        <w:t>(Fig 3).</w:t>
      </w:r>
      <w:r w:rsidRPr="00827F8A">
        <w:rPr>
          <w:rFonts w:ascii="Times New Roman" w:eastAsia="Times New Roman" w:hAnsi="Times New Roman" w:cs="Times New Roman"/>
          <w:strike/>
          <w:noProof/>
          <w:sz w:val="24"/>
          <w:lang w:eastAsia="en-IN" w:bidi="ta-IN"/>
        </w:rPr>
        <w:drawing>
          <wp:inline distT="0" distB="0" distL="0" distR="0">
            <wp:extent cx="4200525" cy="1133475"/>
            <wp:effectExtent l="0" t="0" r="9525" b="9525"/>
            <wp:docPr id="6" name="Picture 6" descr="ci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1133475"/>
                    </a:xfrm>
                    <a:prstGeom prst="rect">
                      <a:avLst/>
                    </a:prstGeom>
                    <a:noFill/>
                    <a:ln>
                      <a:noFill/>
                    </a:ln>
                  </pic:spPr>
                </pic:pic>
              </a:graphicData>
            </a:graphic>
          </wp:inline>
        </w:drawing>
      </w:r>
    </w:p>
    <w:p w:rsidR="00090F9B" w:rsidRDefault="00090F9B" w:rsidP="00E32B81">
      <w:pPr>
        <w:spacing w:before="100" w:beforeAutospacing="1" w:after="100" w:afterAutospacing="1" w:line="240" w:lineRule="auto"/>
        <w:jc w:val="both"/>
        <w:rPr>
          <w:rFonts w:ascii="Times New Roman" w:eastAsia="Times New Roman" w:hAnsi="Times New Roman" w:cs="Times New Roman"/>
          <w:b/>
          <w:sz w:val="24"/>
          <w:szCs w:val="20"/>
          <w:lang w:eastAsia="en-IN"/>
        </w:rPr>
      </w:pPr>
      <w:r w:rsidRPr="002C62C3">
        <w:rPr>
          <w:rFonts w:ascii="Times New Roman" w:eastAsia="Times New Roman" w:hAnsi="Times New Roman" w:cs="Times New Roman"/>
          <w:b/>
          <w:sz w:val="24"/>
          <w:szCs w:val="20"/>
          <w:lang w:eastAsia="en-IN"/>
        </w:rPr>
        <w:t>Fig-3  VF which is morphologically different which is more smooth and less amplitude.</w:t>
      </w:r>
    </w:p>
    <w:p w:rsidR="002C62C3" w:rsidRPr="002C62C3" w:rsidRDefault="002C62C3" w:rsidP="00E32B81">
      <w:pPr>
        <w:spacing w:before="100" w:beforeAutospacing="1" w:after="100" w:afterAutospacing="1" w:line="240" w:lineRule="auto"/>
        <w:jc w:val="both"/>
        <w:rPr>
          <w:rFonts w:ascii="Times New Roman" w:eastAsia="Times New Roman" w:hAnsi="Times New Roman" w:cs="Times New Roman"/>
          <w:b/>
          <w:sz w:val="24"/>
          <w:szCs w:val="20"/>
          <w:lang w:eastAsia="en-IN"/>
        </w:rPr>
      </w:pPr>
    </w:p>
    <w:p w:rsidR="002C62C3" w:rsidRDefault="00827F8A" w:rsidP="002C62C3">
      <w:pPr>
        <w:spacing w:before="100" w:beforeAutospacing="1" w:after="100" w:afterAutospacing="1" w:line="240" w:lineRule="auto"/>
        <w:jc w:val="both"/>
        <w:rPr>
          <w:rFonts w:ascii="Times New Roman" w:eastAsia="Times New Roman" w:hAnsi="Times New Roman" w:cs="Times New Roman"/>
          <w:b/>
          <w:sz w:val="24"/>
          <w:lang w:eastAsia="en-IN"/>
        </w:rPr>
      </w:pPr>
      <w:r w:rsidRPr="00827F8A">
        <w:rPr>
          <w:rFonts w:ascii="Times New Roman" w:eastAsia="Times New Roman" w:hAnsi="Times New Roman" w:cs="Times New Roman"/>
          <w:noProof/>
          <w:sz w:val="24"/>
          <w:lang w:eastAsia="en-IN" w:bidi="ta-IN"/>
        </w:rPr>
        <w:lastRenderedPageBreak/>
        <w:drawing>
          <wp:inline distT="0" distB="0" distL="0" distR="0">
            <wp:extent cx="3409950" cy="885825"/>
            <wp:effectExtent l="0" t="0" r="0" b="9525"/>
            <wp:docPr id="7" name="Picture 7" descr="cir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rc4"/>
                    <pic:cNvPicPr>
                      <a:picLocks noChangeAspect="1" noChangeArrowheads="1"/>
                    </pic:cNvPicPr>
                  </pic:nvPicPr>
                  <pic:blipFill>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885825"/>
                    </a:xfrm>
                    <a:prstGeom prst="rect">
                      <a:avLst/>
                    </a:prstGeom>
                    <a:noFill/>
                    <a:ln>
                      <a:noFill/>
                    </a:ln>
                  </pic:spPr>
                </pic:pic>
              </a:graphicData>
            </a:graphic>
          </wp:inline>
        </w:drawing>
      </w:r>
    </w:p>
    <w:p w:rsidR="002C62C3" w:rsidRPr="008C2F5A" w:rsidRDefault="002C62C3" w:rsidP="00E32B81">
      <w:pPr>
        <w:spacing w:before="100" w:beforeAutospacing="1" w:after="100" w:afterAutospacing="1" w:line="240" w:lineRule="auto"/>
        <w:jc w:val="both"/>
        <w:rPr>
          <w:rFonts w:ascii="Times New Roman" w:eastAsia="Times New Roman" w:hAnsi="Times New Roman" w:cs="Times New Roman"/>
          <w:b/>
          <w:sz w:val="24"/>
          <w:lang w:eastAsia="en-IN"/>
        </w:rPr>
      </w:pPr>
      <w:r w:rsidRPr="008C2F5A">
        <w:rPr>
          <w:rFonts w:ascii="Times New Roman" w:eastAsia="Times New Roman" w:hAnsi="Times New Roman" w:cs="Times New Roman"/>
          <w:b/>
          <w:sz w:val="24"/>
          <w:lang w:eastAsia="en-IN"/>
        </w:rPr>
        <w:t>Fig-4 Shown above is the waveform after three minutes of effective CPR. By providing perfusion to the heart, CPR reconstitutes the VF into the shockable coarse form.</w:t>
      </w:r>
    </w:p>
    <w:p w:rsidR="0099625D" w:rsidRDefault="00827F8A" w:rsidP="0099625D">
      <w:pPr>
        <w:spacing w:before="100" w:beforeAutospacing="1" w:after="100" w:afterAutospacing="1" w:line="240" w:lineRule="auto"/>
        <w:jc w:val="both"/>
        <w:rPr>
          <w:rFonts w:ascii="Times New Roman" w:eastAsia="Times New Roman" w:hAnsi="Times New Roman" w:cs="Times New Roman"/>
          <w:sz w:val="24"/>
          <w:lang w:eastAsia="en-IN"/>
        </w:rPr>
      </w:pPr>
      <w:r w:rsidRPr="00090F9B">
        <w:rPr>
          <w:rFonts w:ascii="Times New Roman" w:eastAsia="Times New Roman" w:hAnsi="Times New Roman" w:cs="Times New Roman"/>
          <w:b/>
          <w:i/>
          <w:sz w:val="24"/>
          <w:lang w:eastAsia="en-IN"/>
        </w:rPr>
        <w:t>Establishing circulation with CPR at a level fast enough and deep enough to achieve an effective CPP is therefore the goal of CPR compressions</w:t>
      </w:r>
      <w:r w:rsidRPr="00A54A5A">
        <w:rPr>
          <w:rFonts w:ascii="Times New Roman" w:eastAsia="Times New Roman" w:hAnsi="Times New Roman" w:cs="Times New Roman"/>
          <w:sz w:val="24"/>
          <w:lang w:eastAsia="en-IN"/>
        </w:rPr>
        <w:t xml:space="preserve">. This was clearly the goal of the changes </w:t>
      </w:r>
      <w:r w:rsidR="00E32B81" w:rsidRPr="00E32B81">
        <w:rPr>
          <w:rFonts w:ascii="Times New Roman" w:eastAsia="Times New Roman" w:hAnsi="Times New Roman" w:cs="Times New Roman"/>
          <w:sz w:val="24"/>
          <w:lang w:eastAsia="en-IN"/>
        </w:rPr>
        <w:t xml:space="preserve">since </w:t>
      </w:r>
      <w:r w:rsidR="00E872AB">
        <w:rPr>
          <w:rFonts w:ascii="Times New Roman" w:eastAsia="Times New Roman" w:hAnsi="Times New Roman" w:cs="Times New Roman"/>
          <w:sz w:val="24"/>
          <w:lang w:eastAsia="en-IN"/>
        </w:rPr>
        <w:t>2010</w:t>
      </w:r>
      <w:r w:rsidRPr="00A54A5A">
        <w:rPr>
          <w:rFonts w:ascii="Times New Roman" w:eastAsia="Times New Roman" w:hAnsi="Times New Roman" w:cs="Times New Roman"/>
          <w:sz w:val="24"/>
          <w:lang w:eastAsia="en-IN"/>
        </w:rPr>
        <w:t xml:space="preserve"> AHA guidelines for CPR</w:t>
      </w:r>
      <w:r w:rsidR="00E872AB">
        <w:rPr>
          <w:rFonts w:ascii="Times New Roman" w:eastAsia="Times New Roman" w:hAnsi="Times New Roman" w:cs="Times New Roman"/>
          <w:sz w:val="24"/>
          <w:lang w:eastAsia="en-IN"/>
        </w:rPr>
        <w:t xml:space="preserve"> w</w:t>
      </w:r>
      <w:r w:rsidR="00090F9B">
        <w:rPr>
          <w:rFonts w:ascii="Times New Roman" w:eastAsia="Times New Roman" w:hAnsi="Times New Roman" w:cs="Times New Roman"/>
          <w:sz w:val="24"/>
          <w:lang w:eastAsia="en-IN"/>
        </w:rPr>
        <w:t xml:space="preserve">here </w:t>
      </w:r>
      <w:r w:rsidR="00E872AB">
        <w:rPr>
          <w:rFonts w:ascii="Times New Roman" w:eastAsia="Times New Roman" w:hAnsi="Times New Roman" w:cs="Times New Roman"/>
          <w:sz w:val="24"/>
          <w:lang w:eastAsia="en-IN"/>
        </w:rPr>
        <w:t>more importance was given to compressions and early defibrillation over ventilation</w:t>
      </w:r>
      <w:r w:rsidRPr="00A54A5A">
        <w:rPr>
          <w:rFonts w:ascii="Times New Roman" w:eastAsia="Times New Roman" w:hAnsi="Times New Roman" w:cs="Times New Roman"/>
          <w:sz w:val="24"/>
          <w:lang w:eastAsia="en-IN"/>
        </w:rPr>
        <w:t>.</w:t>
      </w:r>
      <w:r w:rsidR="007D69AA">
        <w:rPr>
          <w:rFonts w:ascii="Times New Roman" w:eastAsia="Times New Roman" w:hAnsi="Times New Roman" w:cs="Times New Roman"/>
          <w:sz w:val="24"/>
          <w:lang w:eastAsia="en-IN"/>
        </w:rPr>
        <w:t>(Fig-5)</w:t>
      </w:r>
    </w:p>
    <w:p w:rsidR="00E872AB" w:rsidRDefault="00196AF7" w:rsidP="007D2E18">
      <w:pPr>
        <w:spacing w:before="100" w:beforeAutospacing="1" w:after="100" w:afterAutospacing="1" w:line="240" w:lineRule="auto"/>
        <w:jc w:val="both"/>
        <w:rPr>
          <w:rFonts w:ascii="Times-Bold" w:hAnsi="Times-Bold" w:cs="Times-Bold"/>
          <w:b/>
          <w:bCs/>
          <w:sz w:val="24"/>
          <w:szCs w:val="24"/>
        </w:rPr>
      </w:pPr>
      <w:r>
        <w:rPr>
          <w:rFonts w:ascii="Times-Bold" w:hAnsi="Times-Bold" w:cs="Times-Bold"/>
          <w:b/>
          <w:bCs/>
          <w:noProof/>
          <w:sz w:val="24"/>
          <w:szCs w:val="24"/>
          <w:lang w:eastAsia="en-IN" w:bidi="ta-IN"/>
        </w:rPr>
        <w:drawing>
          <wp:inline distT="0" distB="0" distL="0" distR="0">
            <wp:extent cx="5731510" cy="409665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096651"/>
                    </a:xfrm>
                    <a:prstGeom prst="rect">
                      <a:avLst/>
                    </a:prstGeom>
                    <a:noFill/>
                    <a:ln>
                      <a:noFill/>
                    </a:ln>
                  </pic:spPr>
                </pic:pic>
              </a:graphicData>
            </a:graphic>
          </wp:inline>
        </w:drawing>
      </w:r>
    </w:p>
    <w:p w:rsidR="00E872AB" w:rsidRPr="00196AF7" w:rsidRDefault="00196AF7" w:rsidP="00196AF7">
      <w:pPr>
        <w:autoSpaceDE w:val="0"/>
        <w:autoSpaceDN w:val="0"/>
        <w:adjustRightInd w:val="0"/>
        <w:spacing w:after="0" w:line="240" w:lineRule="auto"/>
        <w:rPr>
          <w:rFonts w:ascii="Times New Roman" w:hAnsi="Times New Roman" w:cs="Times New Roman"/>
          <w:sz w:val="24"/>
          <w:szCs w:val="24"/>
        </w:rPr>
      </w:pPr>
      <w:r>
        <w:rPr>
          <w:rFonts w:ascii="Times-Bold" w:hAnsi="Times-Bold" w:cs="Times-Bold"/>
          <w:b/>
          <w:bCs/>
          <w:sz w:val="24"/>
          <w:szCs w:val="24"/>
        </w:rPr>
        <w:t>Fig-5.</w:t>
      </w:r>
      <w:r w:rsidRPr="00196AF7">
        <w:rPr>
          <w:rFonts w:ascii="Times New Roman" w:hAnsi="Times New Roman" w:cs="Times New Roman"/>
          <w:sz w:val="24"/>
          <w:szCs w:val="24"/>
        </w:rPr>
        <w:t>Aortic (Ao, dark band) and right atrial (RA, light band) pressures during standard CPR, CC</w:t>
      </w:r>
      <w:r>
        <w:rPr>
          <w:rFonts w:ascii="Times New Roman" w:hAnsi="Times New Roman" w:cs="Times New Roman"/>
          <w:sz w:val="24"/>
          <w:szCs w:val="24"/>
        </w:rPr>
        <w:t>+</w:t>
      </w:r>
      <w:r w:rsidRPr="00196AF7">
        <w:rPr>
          <w:rFonts w:ascii="Times New Roman" w:hAnsi="Times New Roman" w:cs="Times New Roman"/>
          <w:sz w:val="24"/>
          <w:szCs w:val="24"/>
        </w:rPr>
        <w:t>RB, with a 15:2 compression:ventilation ratio. Aortic relaxation, or diastolic, pressure (lower border of dark band) decreases during each set of 2 breaths, resulting in lower CPP during first several compressions of next cycle. Right atrial relaxation, or diastolic, pressure is most inferior border</w:t>
      </w:r>
      <w:r w:rsidRPr="00196AF7">
        <w:rPr>
          <w:rFonts w:ascii="Times New Roman" w:hAnsi="Times New Roman" w:cs="Times New Roman"/>
          <w:b/>
          <w:sz w:val="24"/>
          <w:szCs w:val="24"/>
        </w:rPr>
        <w:t>. Difference between Ao and RA relaxation pressures is CPP.</w:t>
      </w:r>
    </w:p>
    <w:p w:rsidR="00E872AB" w:rsidRDefault="00E872AB" w:rsidP="0099625D">
      <w:pPr>
        <w:spacing w:before="100" w:beforeAutospacing="1" w:after="100" w:afterAutospacing="1" w:line="240" w:lineRule="auto"/>
        <w:jc w:val="both"/>
        <w:rPr>
          <w:rFonts w:ascii="Times-Bold" w:hAnsi="Times-Bold" w:cs="Times-Bold"/>
          <w:b/>
          <w:bCs/>
          <w:sz w:val="24"/>
          <w:szCs w:val="24"/>
        </w:rPr>
      </w:pPr>
    </w:p>
    <w:p w:rsidR="004210BF" w:rsidRDefault="004210BF" w:rsidP="0099625D">
      <w:pPr>
        <w:spacing w:before="100" w:beforeAutospacing="1" w:after="100" w:afterAutospacing="1" w:line="240" w:lineRule="auto"/>
        <w:jc w:val="both"/>
        <w:rPr>
          <w:rFonts w:ascii="Times-Bold" w:hAnsi="Times-Bold" w:cs="Times-Bold"/>
          <w:b/>
          <w:bCs/>
          <w:sz w:val="24"/>
          <w:szCs w:val="24"/>
        </w:rPr>
      </w:pPr>
    </w:p>
    <w:p w:rsidR="008C2F5A" w:rsidRDefault="008C2F5A" w:rsidP="0099625D">
      <w:pPr>
        <w:spacing w:before="100" w:beforeAutospacing="1" w:after="100" w:afterAutospacing="1" w:line="240" w:lineRule="auto"/>
        <w:jc w:val="both"/>
        <w:rPr>
          <w:rFonts w:ascii="Times-Bold" w:hAnsi="Times-Bold" w:cs="Times-Bold"/>
          <w:b/>
          <w:bCs/>
          <w:sz w:val="24"/>
          <w:szCs w:val="24"/>
        </w:rPr>
      </w:pPr>
    </w:p>
    <w:p w:rsidR="00196AF7" w:rsidRDefault="00196AF7" w:rsidP="0099625D">
      <w:pPr>
        <w:spacing w:before="100" w:beforeAutospacing="1" w:after="100" w:afterAutospacing="1" w:line="240" w:lineRule="auto"/>
        <w:jc w:val="both"/>
        <w:rPr>
          <w:rFonts w:ascii="Times-Bold" w:hAnsi="Times-Bold" w:cs="Times-Bold"/>
          <w:b/>
          <w:bCs/>
          <w:sz w:val="24"/>
          <w:szCs w:val="24"/>
        </w:rPr>
      </w:pPr>
    </w:p>
    <w:p w:rsidR="00196AF7" w:rsidRDefault="00196AF7" w:rsidP="0099625D">
      <w:pPr>
        <w:spacing w:before="100" w:beforeAutospacing="1" w:after="100" w:afterAutospacing="1" w:line="240" w:lineRule="auto"/>
        <w:jc w:val="both"/>
        <w:rPr>
          <w:rFonts w:ascii="Times-Bold" w:hAnsi="Times-Bold" w:cs="Times-Bold"/>
          <w:b/>
          <w:bCs/>
          <w:sz w:val="24"/>
          <w:szCs w:val="24"/>
        </w:rPr>
      </w:pPr>
    </w:p>
    <w:p w:rsidR="00054725" w:rsidRPr="000C32C0" w:rsidRDefault="000C32C0" w:rsidP="0099625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C32C0">
        <w:rPr>
          <w:rFonts w:ascii="Times-Bold" w:hAnsi="Times-Bold" w:cs="Times-Bold"/>
          <w:b/>
          <w:bCs/>
          <w:sz w:val="24"/>
          <w:szCs w:val="24"/>
        </w:rPr>
        <w:t>ADULT BLS SEQUENCE—UPDATED</w:t>
      </w:r>
    </w:p>
    <w:p w:rsidR="00F978AB" w:rsidRDefault="00054725">
      <w:pPr>
        <w:rPr>
          <w:rFonts w:ascii="Times New Roman" w:hAnsi="Times New Roman" w:cs="Times New Roman"/>
          <w:b/>
          <w:sz w:val="24"/>
          <w:szCs w:val="24"/>
        </w:rPr>
      </w:pPr>
      <w:r>
        <w:rPr>
          <w:rFonts w:ascii="Times New Roman" w:hAnsi="Times New Roman" w:cs="Times New Roman"/>
          <w:b/>
          <w:noProof/>
          <w:sz w:val="24"/>
          <w:szCs w:val="24"/>
          <w:lang w:eastAsia="en-IN" w:bidi="ta-IN"/>
        </w:rPr>
        <w:drawing>
          <wp:inline distT="0" distB="0" distL="0" distR="0">
            <wp:extent cx="5732863" cy="71913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7188881"/>
                    </a:xfrm>
                    <a:prstGeom prst="rect">
                      <a:avLst/>
                    </a:prstGeom>
                    <a:noFill/>
                  </pic:spPr>
                </pic:pic>
              </a:graphicData>
            </a:graphic>
          </wp:inline>
        </w:drawing>
      </w:r>
    </w:p>
    <w:p w:rsidR="00B92C73" w:rsidRDefault="00B92C73">
      <w:pPr>
        <w:rPr>
          <w:rFonts w:ascii="Times New Roman" w:hAnsi="Times New Roman" w:cs="Times New Roman"/>
          <w:b/>
          <w:bCs/>
          <w:sz w:val="24"/>
          <w:szCs w:val="21"/>
        </w:rPr>
      </w:pPr>
    </w:p>
    <w:p w:rsidR="00F978AB" w:rsidRDefault="00F978AB">
      <w:pPr>
        <w:rPr>
          <w:rFonts w:ascii="Times New Roman" w:hAnsi="Times New Roman" w:cs="Times New Roman"/>
          <w:b/>
          <w:sz w:val="32"/>
          <w:szCs w:val="24"/>
        </w:rPr>
      </w:pPr>
      <w:r w:rsidRPr="00F978AB">
        <w:rPr>
          <w:rFonts w:ascii="Times New Roman" w:hAnsi="Times New Roman" w:cs="Times New Roman"/>
          <w:b/>
          <w:bCs/>
          <w:sz w:val="24"/>
          <w:szCs w:val="21"/>
        </w:rPr>
        <w:lastRenderedPageBreak/>
        <w:t>Significant New and Updated Recommendations</w:t>
      </w:r>
      <w:r w:rsidR="005C5E41">
        <w:rPr>
          <w:rFonts w:ascii="Times New Roman" w:hAnsi="Times New Roman" w:cs="Times New Roman"/>
          <w:b/>
          <w:bCs/>
          <w:sz w:val="24"/>
          <w:szCs w:val="21"/>
        </w:rPr>
        <w:t>(BLS):</w:t>
      </w:r>
    </w:p>
    <w:p w:rsidR="005C5E41" w:rsidRDefault="00F978AB" w:rsidP="005C5E41">
      <w:pPr>
        <w:autoSpaceDE w:val="0"/>
        <w:autoSpaceDN w:val="0"/>
        <w:adjustRightInd w:val="0"/>
        <w:spacing w:after="0" w:line="240" w:lineRule="auto"/>
        <w:jc w:val="both"/>
        <w:rPr>
          <w:rFonts w:ascii="Times New Roman" w:hAnsi="Times New Roman" w:cs="Times New Roman"/>
          <w:b/>
          <w:sz w:val="36"/>
          <w:szCs w:val="24"/>
        </w:rPr>
      </w:pPr>
      <w:r w:rsidRPr="00F978AB">
        <w:rPr>
          <w:rFonts w:ascii="Times New Roman" w:hAnsi="Times New Roman" w:cs="Times New Roman"/>
          <w:sz w:val="24"/>
          <w:szCs w:val="24"/>
        </w:rPr>
        <w:t>Many studies have documented</w:t>
      </w:r>
      <w:r>
        <w:rPr>
          <w:rFonts w:ascii="Times New Roman" w:hAnsi="Times New Roman" w:cs="Times New Roman"/>
          <w:sz w:val="24"/>
          <w:szCs w:val="24"/>
        </w:rPr>
        <w:t xml:space="preserve"> that the most common errors of </w:t>
      </w:r>
      <w:r w:rsidRPr="00F978AB">
        <w:rPr>
          <w:rFonts w:ascii="Times New Roman" w:hAnsi="Times New Roman" w:cs="Times New Roman"/>
          <w:sz w:val="24"/>
          <w:szCs w:val="24"/>
        </w:rPr>
        <w:t>resuscitation are inadequate c</w:t>
      </w:r>
      <w:r>
        <w:rPr>
          <w:rFonts w:ascii="Times New Roman" w:hAnsi="Times New Roman" w:cs="Times New Roman"/>
          <w:sz w:val="24"/>
          <w:szCs w:val="24"/>
        </w:rPr>
        <w:t xml:space="preserve">ompression rate and depth; both </w:t>
      </w:r>
      <w:r w:rsidRPr="00F978AB">
        <w:rPr>
          <w:rFonts w:ascii="Times New Roman" w:hAnsi="Times New Roman" w:cs="Times New Roman"/>
          <w:sz w:val="24"/>
          <w:szCs w:val="24"/>
        </w:rPr>
        <w:t xml:space="preserve">errors may reduce survival. New to this 2015 Guidelines Updateare upper limits of recommended compression rate based on preliminarydata </w:t>
      </w:r>
      <w:r w:rsidRPr="005C5E41">
        <w:rPr>
          <w:rFonts w:ascii="Times New Roman" w:hAnsi="Times New Roman" w:cs="Times New Roman"/>
          <w:sz w:val="24"/>
          <w:szCs w:val="24"/>
        </w:rPr>
        <w:t>suggesting that excessive rate may be associated with lower rate of return of spontaneous circulation (ROSC). In addition, an upper limit of compression depth is introduced</w:t>
      </w:r>
      <w:r w:rsidR="005C5E41" w:rsidRPr="005C5E41">
        <w:rPr>
          <w:rFonts w:ascii="Times New Roman" w:hAnsi="Times New Roman" w:cs="Times New Roman"/>
          <w:sz w:val="24"/>
          <w:szCs w:val="24"/>
        </w:rPr>
        <w:t xml:space="preserve"> based on a report associating increased non–</w:t>
      </w:r>
      <w:r w:rsidR="005C5E41">
        <w:rPr>
          <w:rFonts w:ascii="Times New Roman" w:hAnsi="Times New Roman" w:cs="Times New Roman"/>
          <w:sz w:val="24"/>
          <w:szCs w:val="24"/>
        </w:rPr>
        <w:t xml:space="preserve">life-threatening </w:t>
      </w:r>
      <w:r w:rsidR="005C5E41" w:rsidRPr="005C5E41">
        <w:rPr>
          <w:rFonts w:ascii="Times New Roman" w:hAnsi="Times New Roman" w:cs="Times New Roman"/>
          <w:sz w:val="24"/>
          <w:szCs w:val="24"/>
        </w:rPr>
        <w:t>injuries with excessive compression depth.</w:t>
      </w:r>
    </w:p>
    <w:p w:rsidR="005C5E41" w:rsidRDefault="005C5E41" w:rsidP="005C5E41">
      <w:pPr>
        <w:autoSpaceDE w:val="0"/>
        <w:autoSpaceDN w:val="0"/>
        <w:adjustRightInd w:val="0"/>
        <w:spacing w:after="0" w:line="240" w:lineRule="auto"/>
        <w:jc w:val="both"/>
        <w:rPr>
          <w:rFonts w:ascii="Times New Roman" w:hAnsi="Times New Roman" w:cs="Times New Roman"/>
          <w:b/>
          <w:sz w:val="36"/>
          <w:szCs w:val="24"/>
        </w:rPr>
      </w:pPr>
    </w:p>
    <w:p w:rsidR="005C5E41" w:rsidRDefault="005C5E41" w:rsidP="005C5E4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5C5E41">
        <w:rPr>
          <w:rFonts w:ascii="Times New Roman" w:hAnsi="Times New Roman" w:cs="Times New Roman"/>
          <w:sz w:val="24"/>
          <w:szCs w:val="24"/>
        </w:rPr>
        <w:t xml:space="preserve">In adult victims of cardiac arrest, it is reasonable for rescuers to perform chest compressions at a rate of </w:t>
      </w:r>
      <w:r w:rsidRPr="004210BF">
        <w:rPr>
          <w:rFonts w:ascii="Times New Roman" w:hAnsi="Times New Roman" w:cs="Times New Roman"/>
          <w:b/>
          <w:i/>
          <w:sz w:val="24"/>
          <w:szCs w:val="24"/>
        </w:rPr>
        <w:t>100 to 120/min</w:t>
      </w:r>
      <w:r w:rsidRPr="005C5E41">
        <w:rPr>
          <w:rFonts w:ascii="Times New Roman" w:hAnsi="Times New Roman" w:cs="Times New Roman"/>
          <w:sz w:val="24"/>
          <w:szCs w:val="24"/>
        </w:rPr>
        <w:t xml:space="preserve"> (Class IIa, LOE C-LD). The </w:t>
      </w:r>
      <w:r w:rsidRPr="004210BF">
        <w:rPr>
          <w:rFonts w:ascii="Times New Roman" w:hAnsi="Times New Roman" w:cs="Times New Roman"/>
          <w:b/>
          <w:i/>
          <w:sz w:val="24"/>
          <w:szCs w:val="24"/>
        </w:rPr>
        <w:t>addition of an upper limit of compression</w:t>
      </w:r>
      <w:r w:rsidRPr="005C5E41">
        <w:rPr>
          <w:rFonts w:ascii="Times New Roman" w:hAnsi="Times New Roman" w:cs="Times New Roman"/>
          <w:sz w:val="24"/>
          <w:szCs w:val="24"/>
        </w:rPr>
        <w:t xml:space="preserve"> rate is the result of 1 large</w:t>
      </w:r>
      <w:r w:rsidR="00A5201F">
        <w:rPr>
          <w:rFonts w:ascii="Times New Roman" w:hAnsi="Times New Roman" w:cs="Times New Roman"/>
          <w:sz w:val="24"/>
          <w:szCs w:val="24"/>
        </w:rPr>
        <w:t xml:space="preserve"> </w:t>
      </w:r>
      <w:r w:rsidRPr="005C5E41">
        <w:rPr>
          <w:rFonts w:ascii="Times New Roman" w:hAnsi="Times New Roman" w:cs="Times New Roman"/>
          <w:sz w:val="24"/>
          <w:szCs w:val="24"/>
        </w:rPr>
        <w:t xml:space="preserve">registry study associating extremely rapid </w:t>
      </w:r>
      <w:r w:rsidR="00A5201F">
        <w:rPr>
          <w:rFonts w:ascii="Times New Roman" w:hAnsi="Times New Roman" w:cs="Times New Roman"/>
          <w:sz w:val="24"/>
          <w:szCs w:val="24"/>
        </w:rPr>
        <w:t xml:space="preserve">compression </w:t>
      </w:r>
      <w:r w:rsidRPr="005C5E41">
        <w:rPr>
          <w:rFonts w:ascii="Times New Roman" w:hAnsi="Times New Roman" w:cs="Times New Roman"/>
          <w:sz w:val="24"/>
          <w:szCs w:val="24"/>
        </w:rPr>
        <w:t>rates with inadequate compression depth.</w:t>
      </w:r>
    </w:p>
    <w:p w:rsidR="005C5E41" w:rsidRDefault="005C5E41" w:rsidP="005C5E41">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C5E41">
        <w:rPr>
          <w:rFonts w:ascii="Times New Roman" w:hAnsi="Times New Roman" w:cs="Times New Roman"/>
          <w:sz w:val="24"/>
          <w:szCs w:val="24"/>
        </w:rPr>
        <w:t xml:space="preserve">During manual CPR, rescuers should perform chest compressions at a depth of at least 2 inches or 5 cm for an average adult, while </w:t>
      </w:r>
      <w:r w:rsidRPr="00A11640">
        <w:rPr>
          <w:rFonts w:ascii="Times New Roman" w:hAnsi="Times New Roman" w:cs="Times New Roman"/>
          <w:b/>
          <w:i/>
          <w:sz w:val="24"/>
          <w:szCs w:val="24"/>
        </w:rPr>
        <w:t>avoiding excessive chest compression depths{(&gt;2.4 inches (6 cm)}</w:t>
      </w:r>
      <w:r w:rsidRPr="005C5E41">
        <w:rPr>
          <w:rFonts w:ascii="Times New Roman" w:hAnsi="Times New Roman" w:cs="Times New Roman"/>
          <w:sz w:val="24"/>
          <w:szCs w:val="24"/>
        </w:rPr>
        <w:t>(ClassI, LOE C-LD).The addition of an upper limit of compression</w:t>
      </w:r>
      <w:r w:rsidR="00A5201F">
        <w:rPr>
          <w:rFonts w:ascii="Times New Roman" w:hAnsi="Times New Roman" w:cs="Times New Roman"/>
          <w:sz w:val="24"/>
          <w:szCs w:val="24"/>
        </w:rPr>
        <w:t xml:space="preserve"> </w:t>
      </w:r>
      <w:r w:rsidRPr="005C5E41">
        <w:rPr>
          <w:rFonts w:ascii="Times New Roman" w:hAnsi="Times New Roman" w:cs="Times New Roman"/>
          <w:sz w:val="24"/>
          <w:szCs w:val="24"/>
        </w:rPr>
        <w:t>depth followed review of 1 publication suggesting potential harm from excessive chest compression</w:t>
      </w:r>
      <w:r w:rsidR="00A5201F">
        <w:rPr>
          <w:rFonts w:ascii="Times New Roman" w:hAnsi="Times New Roman" w:cs="Times New Roman"/>
          <w:sz w:val="24"/>
          <w:szCs w:val="24"/>
        </w:rPr>
        <w:t xml:space="preserve"> </w:t>
      </w:r>
      <w:r w:rsidRPr="005C5E41">
        <w:rPr>
          <w:rFonts w:ascii="Times New Roman" w:hAnsi="Times New Roman" w:cs="Times New Roman"/>
          <w:sz w:val="24"/>
          <w:szCs w:val="24"/>
        </w:rPr>
        <w:t>depth (greater than 6 cm, or 2.4 inches).</w:t>
      </w:r>
    </w:p>
    <w:p w:rsidR="005C5E41" w:rsidRDefault="005C5E41" w:rsidP="005C5E41">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C5E41">
        <w:rPr>
          <w:rFonts w:ascii="Times New Roman" w:hAnsi="Times New Roman" w:cs="Times New Roman"/>
          <w:sz w:val="24"/>
          <w:szCs w:val="24"/>
        </w:rPr>
        <w:t>Total preshock and postshock</w:t>
      </w:r>
      <w:r w:rsidR="00A5201F">
        <w:rPr>
          <w:rFonts w:ascii="Times New Roman" w:hAnsi="Times New Roman" w:cs="Times New Roman"/>
          <w:sz w:val="24"/>
          <w:szCs w:val="24"/>
        </w:rPr>
        <w:t xml:space="preserve"> </w:t>
      </w:r>
      <w:r w:rsidRPr="005C5E41">
        <w:rPr>
          <w:rFonts w:ascii="Times New Roman" w:hAnsi="Times New Roman" w:cs="Times New Roman"/>
          <w:sz w:val="24"/>
          <w:szCs w:val="24"/>
        </w:rPr>
        <w:t>pauses in chest compressions should be as short as possible</w:t>
      </w:r>
      <w:r w:rsidR="00A5201F">
        <w:rPr>
          <w:rFonts w:ascii="Times New Roman" w:hAnsi="Times New Roman" w:cs="Times New Roman"/>
          <w:sz w:val="24"/>
          <w:szCs w:val="24"/>
        </w:rPr>
        <w:t xml:space="preserve"> </w:t>
      </w:r>
      <w:r w:rsidRPr="005C5E41">
        <w:rPr>
          <w:rFonts w:ascii="Times New Roman" w:hAnsi="Times New Roman" w:cs="Times New Roman"/>
          <w:sz w:val="24"/>
          <w:szCs w:val="24"/>
        </w:rPr>
        <w:t>because shorter pauses can</w:t>
      </w:r>
      <w:r w:rsidR="00A5201F">
        <w:rPr>
          <w:rFonts w:ascii="Times New Roman" w:hAnsi="Times New Roman" w:cs="Times New Roman"/>
          <w:sz w:val="24"/>
          <w:szCs w:val="24"/>
        </w:rPr>
        <w:t xml:space="preserve"> </w:t>
      </w:r>
      <w:r w:rsidRPr="005C5E41">
        <w:rPr>
          <w:rFonts w:ascii="Times New Roman" w:hAnsi="Times New Roman" w:cs="Times New Roman"/>
          <w:sz w:val="24"/>
          <w:szCs w:val="24"/>
        </w:rPr>
        <w:t>be associated with greater shock success, ROSC, and, in</w:t>
      </w:r>
      <w:r w:rsidR="00A5201F">
        <w:rPr>
          <w:rFonts w:ascii="Times New Roman" w:hAnsi="Times New Roman" w:cs="Times New Roman"/>
          <w:sz w:val="24"/>
          <w:szCs w:val="24"/>
        </w:rPr>
        <w:t xml:space="preserve"> </w:t>
      </w:r>
      <w:r w:rsidRPr="005C5E41">
        <w:rPr>
          <w:rFonts w:ascii="Times New Roman" w:hAnsi="Times New Roman" w:cs="Times New Roman"/>
          <w:sz w:val="24"/>
          <w:szCs w:val="24"/>
        </w:rPr>
        <w:t xml:space="preserve">some studies, higher survival to hospital discharge. </w:t>
      </w:r>
      <w:r w:rsidRPr="00A11640">
        <w:rPr>
          <w:rFonts w:ascii="Times New Roman" w:hAnsi="Times New Roman" w:cs="Times New Roman"/>
          <w:b/>
          <w:i/>
          <w:sz w:val="24"/>
          <w:szCs w:val="24"/>
        </w:rPr>
        <w:t>The need to reduce such pauses has received greater emphasis in 2015 Guidelines Update</w:t>
      </w:r>
      <w:r w:rsidRPr="005C5E41">
        <w:rPr>
          <w:rFonts w:ascii="Times New Roman" w:hAnsi="Times New Roman" w:cs="Times New Roman"/>
          <w:sz w:val="24"/>
          <w:szCs w:val="24"/>
        </w:rPr>
        <w:t>(Class I, LOE C-LD).</w:t>
      </w:r>
    </w:p>
    <w:p w:rsidR="005C5E41" w:rsidRPr="00A5201F" w:rsidRDefault="005C5E41" w:rsidP="00A5201F">
      <w:pPr>
        <w:pStyle w:val="ListParagraph"/>
        <w:numPr>
          <w:ilvl w:val="0"/>
          <w:numId w:val="2"/>
        </w:numPr>
        <w:autoSpaceDE w:val="0"/>
        <w:autoSpaceDN w:val="0"/>
        <w:adjustRightInd w:val="0"/>
        <w:spacing w:after="0" w:line="240" w:lineRule="auto"/>
        <w:jc w:val="both"/>
        <w:rPr>
          <w:rFonts w:ascii="Times New Roman" w:hAnsi="Times New Roman" w:cs="Times New Roman"/>
          <w:b/>
          <w:i/>
          <w:sz w:val="24"/>
          <w:szCs w:val="24"/>
        </w:rPr>
      </w:pPr>
      <w:r w:rsidRPr="005C5E41">
        <w:rPr>
          <w:rFonts w:ascii="Times New Roman" w:hAnsi="Times New Roman" w:cs="Times New Roman"/>
          <w:sz w:val="24"/>
          <w:szCs w:val="24"/>
        </w:rPr>
        <w:t xml:space="preserve">In adult cardiac arrest with an unprotected airway, it maybe reasonable to perform CPR with the goal of </w:t>
      </w:r>
      <w:r w:rsidRPr="00A11640">
        <w:rPr>
          <w:rFonts w:ascii="Times New Roman" w:hAnsi="Times New Roman" w:cs="Times New Roman"/>
          <w:b/>
          <w:i/>
          <w:sz w:val="24"/>
          <w:szCs w:val="24"/>
        </w:rPr>
        <w:t>a chest compression fraction</w:t>
      </w:r>
      <w:r w:rsidRPr="005C5E41">
        <w:rPr>
          <w:rFonts w:ascii="Times New Roman" w:hAnsi="Times New Roman" w:cs="Times New Roman"/>
          <w:sz w:val="24"/>
          <w:szCs w:val="24"/>
        </w:rPr>
        <w:t xml:space="preserve"> as high as possible, with a </w:t>
      </w:r>
      <w:r w:rsidR="00A5201F">
        <w:rPr>
          <w:rFonts w:ascii="Times New Roman" w:hAnsi="Times New Roman" w:cs="Times New Roman"/>
          <w:b/>
          <w:i/>
          <w:sz w:val="24"/>
          <w:szCs w:val="24"/>
        </w:rPr>
        <w:t>target of</w:t>
      </w:r>
      <w:r w:rsidR="00A5201F" w:rsidRPr="00A5201F">
        <w:rPr>
          <w:rFonts w:ascii="Times New Roman" w:hAnsi="Times New Roman" w:cs="Times New Roman"/>
          <w:b/>
          <w:i/>
          <w:sz w:val="24"/>
          <w:szCs w:val="24"/>
        </w:rPr>
        <w:t xml:space="preserve"> </w:t>
      </w:r>
      <w:r w:rsidRPr="00A5201F">
        <w:rPr>
          <w:rFonts w:ascii="Times New Roman" w:hAnsi="Times New Roman" w:cs="Times New Roman"/>
          <w:b/>
          <w:i/>
          <w:sz w:val="24"/>
          <w:szCs w:val="24"/>
        </w:rPr>
        <w:t>at least 60%</w:t>
      </w:r>
      <w:r w:rsidRPr="00A5201F">
        <w:rPr>
          <w:rFonts w:ascii="Times New Roman" w:hAnsi="Times New Roman" w:cs="Times New Roman"/>
          <w:sz w:val="24"/>
          <w:szCs w:val="24"/>
        </w:rPr>
        <w:t xml:space="preserve"> (Class IIb, LOE C-LD). The addition of this</w:t>
      </w:r>
      <w:r w:rsidR="00A5201F">
        <w:rPr>
          <w:rFonts w:ascii="Times New Roman" w:hAnsi="Times New Roman" w:cs="Times New Roman"/>
          <w:sz w:val="24"/>
          <w:szCs w:val="24"/>
        </w:rPr>
        <w:t xml:space="preserve"> </w:t>
      </w:r>
      <w:r w:rsidRPr="00A5201F">
        <w:rPr>
          <w:rFonts w:ascii="Times New Roman" w:hAnsi="Times New Roman" w:cs="Times New Roman"/>
          <w:sz w:val="24"/>
          <w:szCs w:val="24"/>
        </w:rPr>
        <w:t>target compression fraction to the 2015 Guidelines Update</w:t>
      </w:r>
      <w:r w:rsidR="00A5201F">
        <w:rPr>
          <w:rFonts w:ascii="Times New Roman" w:hAnsi="Times New Roman" w:cs="Times New Roman"/>
          <w:sz w:val="24"/>
          <w:szCs w:val="24"/>
        </w:rPr>
        <w:t xml:space="preserve"> </w:t>
      </w:r>
      <w:r w:rsidRPr="00A5201F">
        <w:rPr>
          <w:rFonts w:ascii="Times New Roman" w:hAnsi="Times New Roman" w:cs="Times New Roman"/>
          <w:sz w:val="24"/>
          <w:szCs w:val="24"/>
        </w:rPr>
        <w:t>is intended to limit interruptions in compressions and to</w:t>
      </w:r>
      <w:r w:rsidR="00A5201F">
        <w:rPr>
          <w:rFonts w:ascii="Times New Roman" w:hAnsi="Times New Roman" w:cs="Times New Roman"/>
          <w:sz w:val="24"/>
          <w:szCs w:val="24"/>
        </w:rPr>
        <w:t xml:space="preserve"> </w:t>
      </w:r>
      <w:r w:rsidRPr="00A5201F">
        <w:rPr>
          <w:rFonts w:ascii="Times New Roman" w:hAnsi="Times New Roman" w:cs="Times New Roman"/>
          <w:sz w:val="24"/>
          <w:szCs w:val="24"/>
        </w:rPr>
        <w:t>maximize coronary perfusion and blood flow during CPR.</w:t>
      </w:r>
    </w:p>
    <w:p w:rsidR="00852D5A" w:rsidRDefault="00852D5A" w:rsidP="00852D5A">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852D5A">
        <w:rPr>
          <w:rFonts w:ascii="Times New Roman" w:hAnsi="Times New Roman" w:cs="Times New Roman"/>
          <w:sz w:val="24"/>
          <w:szCs w:val="24"/>
        </w:rPr>
        <w:t>Routine use of passive ventilation</w:t>
      </w:r>
      <w:r w:rsidR="00A5201F">
        <w:rPr>
          <w:rFonts w:ascii="Times New Roman" w:hAnsi="Times New Roman" w:cs="Times New Roman"/>
          <w:sz w:val="24"/>
          <w:szCs w:val="24"/>
        </w:rPr>
        <w:t xml:space="preserve"> </w:t>
      </w:r>
      <w:r w:rsidRPr="00852D5A">
        <w:rPr>
          <w:rFonts w:ascii="Times New Roman" w:hAnsi="Times New Roman" w:cs="Times New Roman"/>
          <w:sz w:val="24"/>
          <w:szCs w:val="24"/>
        </w:rPr>
        <w:t>techniques during conventional CPR for adults,is not recommended because the usefulness/effectiveness of these techniquesis unknown (Class IIb, LOE C-EO). However, in EMSsystems that use bundles of care involving continuouschest compressions, the use of passive ventilation techniquesmay be considered as part of that bundle (ClassIIb, LOE C-LD).</w:t>
      </w:r>
    </w:p>
    <w:p w:rsidR="0058643E" w:rsidRDefault="0058643E" w:rsidP="0058643E">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8643E">
        <w:rPr>
          <w:rFonts w:ascii="Times New Roman" w:hAnsi="Times New Roman" w:cs="Times New Roman"/>
          <w:sz w:val="24"/>
          <w:szCs w:val="24"/>
        </w:rPr>
        <w:t xml:space="preserve">It is reasonable for healthcare providers to provide chestcompressions and ventilation for all adult patients in cardiacarrest, from either a cardiac or a noncardiac cause (ClassIIb, LOE C-LD). </w:t>
      </w:r>
    </w:p>
    <w:p w:rsidR="0058643E" w:rsidRDefault="0058643E" w:rsidP="0058643E">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8643E">
        <w:rPr>
          <w:rFonts w:ascii="Times New Roman" w:hAnsi="Times New Roman" w:cs="Times New Roman"/>
          <w:sz w:val="24"/>
          <w:szCs w:val="24"/>
        </w:rPr>
        <w:t xml:space="preserve">When the victim has an advanced airwayin place during CPR, rescuers no longer deliver cycles of30 compressions and 2 breaths (ie, they no longer interruptcompressions to deliver 2 breaths). Instead, it may be reasonablefor the provider to deliver </w:t>
      </w:r>
      <w:r w:rsidRPr="004A2B4C">
        <w:rPr>
          <w:rFonts w:ascii="Times New Roman" w:hAnsi="Times New Roman" w:cs="Times New Roman"/>
          <w:b/>
          <w:i/>
          <w:sz w:val="24"/>
          <w:szCs w:val="24"/>
        </w:rPr>
        <w:t>1 breath every 6 seconds (10 breaths per minute)</w:t>
      </w:r>
      <w:r w:rsidRPr="0058643E">
        <w:rPr>
          <w:rFonts w:ascii="Times New Roman" w:hAnsi="Times New Roman" w:cs="Times New Roman"/>
          <w:sz w:val="24"/>
          <w:szCs w:val="24"/>
        </w:rPr>
        <w:t xml:space="preserve"> while continuous chest compressionsare being performed (Class IIb, LOE C-LD). This simple rate, rather than a range of breaths perminute, should be easier to learn, remember, and perform.</w:t>
      </w:r>
    </w:p>
    <w:p w:rsidR="0058643E" w:rsidRPr="0058643E" w:rsidRDefault="0058643E" w:rsidP="0058643E">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8643E">
        <w:rPr>
          <w:rFonts w:ascii="Times New Roman" w:hAnsi="Times New Roman" w:cs="Times New Roman"/>
          <w:sz w:val="24"/>
          <w:szCs w:val="24"/>
        </w:rPr>
        <w:t xml:space="preserve">For patients with </w:t>
      </w:r>
      <w:r w:rsidRPr="004A2B4C">
        <w:rPr>
          <w:rFonts w:ascii="Times New Roman" w:hAnsi="Times New Roman" w:cs="Times New Roman"/>
          <w:b/>
          <w:i/>
          <w:sz w:val="24"/>
          <w:szCs w:val="24"/>
        </w:rPr>
        <w:t>known or suspected opioid addiction</w:t>
      </w:r>
      <w:r w:rsidRPr="0058643E">
        <w:rPr>
          <w:rFonts w:ascii="Times New Roman" w:hAnsi="Times New Roman" w:cs="Times New Roman"/>
          <w:sz w:val="24"/>
          <w:szCs w:val="24"/>
        </w:rPr>
        <w:t xml:space="preserve">who have a definite pulse but no normal breathingor only gasping (ie, a respiratory arrest), in addition toproviding standard BLS care, it is reasonable for appropriatelytrained BLS providers to administer </w:t>
      </w:r>
      <w:r w:rsidRPr="004A2B4C">
        <w:rPr>
          <w:rFonts w:ascii="Times New Roman" w:hAnsi="Times New Roman" w:cs="Times New Roman"/>
          <w:b/>
          <w:i/>
          <w:sz w:val="24"/>
          <w:szCs w:val="24"/>
        </w:rPr>
        <w:t>intramuscular or intranasal naloxone</w:t>
      </w:r>
      <w:r w:rsidRPr="0058643E">
        <w:rPr>
          <w:rFonts w:ascii="Times New Roman" w:hAnsi="Times New Roman" w:cs="Times New Roman"/>
          <w:sz w:val="24"/>
          <w:szCs w:val="24"/>
        </w:rPr>
        <w:t xml:space="preserve"> (Class IIa, LOE C-LD).</w:t>
      </w:r>
    </w:p>
    <w:p w:rsidR="00852D5A" w:rsidRDefault="00852D5A" w:rsidP="005C5E41">
      <w:pPr>
        <w:pStyle w:val="ListParagraph"/>
        <w:autoSpaceDE w:val="0"/>
        <w:autoSpaceDN w:val="0"/>
        <w:adjustRightInd w:val="0"/>
        <w:spacing w:after="0" w:line="240" w:lineRule="auto"/>
        <w:jc w:val="both"/>
        <w:rPr>
          <w:rFonts w:ascii="Times New Roman" w:hAnsi="Times New Roman" w:cs="Times New Roman"/>
          <w:sz w:val="24"/>
          <w:szCs w:val="24"/>
        </w:rPr>
      </w:pPr>
    </w:p>
    <w:p w:rsidR="003449F9" w:rsidRDefault="003449F9" w:rsidP="005C5E41">
      <w:pPr>
        <w:pStyle w:val="ListParagraph"/>
        <w:autoSpaceDE w:val="0"/>
        <w:autoSpaceDN w:val="0"/>
        <w:adjustRightInd w:val="0"/>
        <w:spacing w:after="0" w:line="240" w:lineRule="auto"/>
        <w:jc w:val="both"/>
        <w:rPr>
          <w:rFonts w:ascii="Times New Roman" w:hAnsi="Times New Roman" w:cs="Times New Roman"/>
          <w:sz w:val="24"/>
          <w:szCs w:val="24"/>
        </w:rPr>
      </w:pPr>
    </w:p>
    <w:p w:rsidR="00852D5A" w:rsidRPr="003449F9" w:rsidRDefault="003449F9" w:rsidP="003449F9">
      <w:pPr>
        <w:rPr>
          <w:sz w:val="24"/>
          <w:szCs w:val="24"/>
        </w:rPr>
      </w:pPr>
      <w:r w:rsidRPr="003449F9">
        <w:rPr>
          <w:sz w:val="24"/>
          <w:szCs w:val="24"/>
        </w:rPr>
        <w:lastRenderedPageBreak/>
        <w:t>Table 1 and 2 provides a summary of the components of high quality CPR</w:t>
      </w:r>
    </w:p>
    <w:p w:rsidR="007D69AA" w:rsidRDefault="00AF5836" w:rsidP="007D69AA">
      <w:pPr>
        <w:autoSpaceDE w:val="0"/>
        <w:autoSpaceDN w:val="0"/>
        <w:adjustRightInd w:val="0"/>
        <w:spacing w:after="0" w:line="240" w:lineRule="auto"/>
        <w:jc w:val="both"/>
        <w:rPr>
          <w:rFonts w:ascii="Times New Roman" w:hAnsi="Times New Roman" w:cs="Times New Roman"/>
          <w:b/>
          <w:sz w:val="24"/>
          <w:szCs w:val="24"/>
        </w:rPr>
      </w:pPr>
      <w:r w:rsidRPr="00FD56DF">
        <w:rPr>
          <w:rFonts w:ascii="Times New Roman" w:hAnsi="Times New Roman" w:cs="Times New Roman"/>
          <w:b/>
          <w:noProof/>
          <w:sz w:val="24"/>
          <w:szCs w:val="24"/>
          <w:lang w:eastAsia="en-IN" w:bidi="ta-IN"/>
        </w:rPr>
        <w:drawing>
          <wp:inline distT="0" distB="0" distL="0" distR="0">
            <wp:extent cx="5731368" cy="5577840"/>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9403" cy="5585659"/>
                    </a:xfrm>
                    <a:prstGeom prst="rect">
                      <a:avLst/>
                    </a:prstGeom>
                    <a:noFill/>
                    <a:ln>
                      <a:noFill/>
                    </a:ln>
                  </pic:spPr>
                </pic:pic>
              </a:graphicData>
            </a:graphic>
          </wp:inline>
        </w:drawing>
      </w:r>
    </w:p>
    <w:p w:rsidR="007D69AA" w:rsidRDefault="00AF5836" w:rsidP="007D69AA">
      <w:pPr>
        <w:autoSpaceDE w:val="0"/>
        <w:autoSpaceDN w:val="0"/>
        <w:adjustRightInd w:val="0"/>
        <w:spacing w:after="0" w:line="240" w:lineRule="auto"/>
        <w:jc w:val="both"/>
        <w:rPr>
          <w:rFonts w:ascii="Times New Roman" w:hAnsi="Times New Roman" w:cs="Times New Roman"/>
          <w:b/>
          <w:sz w:val="24"/>
          <w:szCs w:val="24"/>
        </w:rPr>
      </w:pPr>
      <w:r w:rsidRPr="00FD56DF">
        <w:rPr>
          <w:rFonts w:ascii="Times New Roman" w:hAnsi="Times New Roman" w:cs="Times New Roman"/>
          <w:b/>
          <w:noProof/>
          <w:sz w:val="24"/>
          <w:szCs w:val="24"/>
          <w:lang w:eastAsia="en-IN" w:bidi="ta-IN"/>
        </w:rPr>
        <w:drawing>
          <wp:inline distT="0" distB="0" distL="0" distR="0">
            <wp:extent cx="5730875" cy="24384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9700" cy="2442155"/>
                    </a:xfrm>
                    <a:prstGeom prst="rect">
                      <a:avLst/>
                    </a:prstGeom>
                    <a:noFill/>
                    <a:ln>
                      <a:noFill/>
                    </a:ln>
                  </pic:spPr>
                </pic:pic>
              </a:graphicData>
            </a:graphic>
          </wp:inline>
        </w:drawing>
      </w:r>
    </w:p>
    <w:p w:rsidR="007D69AA" w:rsidRDefault="007D69AA" w:rsidP="007D69AA">
      <w:pPr>
        <w:autoSpaceDE w:val="0"/>
        <w:autoSpaceDN w:val="0"/>
        <w:adjustRightInd w:val="0"/>
        <w:spacing w:after="0" w:line="240" w:lineRule="auto"/>
        <w:jc w:val="both"/>
        <w:rPr>
          <w:rFonts w:ascii="Times New Roman" w:hAnsi="Times New Roman" w:cs="Times New Roman"/>
          <w:b/>
          <w:sz w:val="24"/>
          <w:szCs w:val="24"/>
        </w:rPr>
      </w:pPr>
    </w:p>
    <w:p w:rsidR="00AF5836" w:rsidRPr="003449F9" w:rsidRDefault="003449F9" w:rsidP="007D69AA">
      <w:pPr>
        <w:autoSpaceDE w:val="0"/>
        <w:autoSpaceDN w:val="0"/>
        <w:adjustRightInd w:val="0"/>
        <w:spacing w:after="0" w:line="240" w:lineRule="auto"/>
        <w:jc w:val="both"/>
        <w:rPr>
          <w:rFonts w:ascii="Times New Roman" w:hAnsi="Times New Roman" w:cs="Times New Roman"/>
          <w:b/>
          <w:sz w:val="20"/>
          <w:szCs w:val="20"/>
        </w:rPr>
      </w:pPr>
      <w:r w:rsidRPr="003449F9">
        <w:rPr>
          <w:rFonts w:ascii="Times New Roman" w:hAnsi="Times New Roman" w:cs="Times New Roman"/>
          <w:b/>
          <w:sz w:val="20"/>
          <w:szCs w:val="20"/>
        </w:rPr>
        <w:t>Table 1: Components of high quality CPR</w:t>
      </w:r>
    </w:p>
    <w:p w:rsidR="00AF5836" w:rsidRPr="003449F9" w:rsidRDefault="00AF5836" w:rsidP="007D69AA">
      <w:pPr>
        <w:autoSpaceDE w:val="0"/>
        <w:autoSpaceDN w:val="0"/>
        <w:adjustRightInd w:val="0"/>
        <w:spacing w:after="0" w:line="240" w:lineRule="auto"/>
        <w:jc w:val="both"/>
        <w:rPr>
          <w:rFonts w:ascii="Times New Roman" w:hAnsi="Times New Roman" w:cs="Times New Roman"/>
          <w:b/>
          <w:sz w:val="20"/>
          <w:szCs w:val="20"/>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r w:rsidRPr="00D143B8">
        <w:rPr>
          <w:rFonts w:ascii="Times New Roman" w:hAnsi="Times New Roman" w:cs="Times New Roman"/>
          <w:b/>
          <w:noProof/>
          <w:sz w:val="24"/>
          <w:szCs w:val="24"/>
          <w:lang w:eastAsia="en-IN" w:bidi="ta-IN"/>
        </w:rPr>
        <w:drawing>
          <wp:inline distT="0" distB="0" distL="0" distR="0">
            <wp:extent cx="5731510" cy="19799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979930"/>
                    </a:xfrm>
                    <a:prstGeom prst="rect">
                      <a:avLst/>
                    </a:prstGeom>
                    <a:noFill/>
                    <a:ln>
                      <a:noFill/>
                    </a:ln>
                  </pic:spPr>
                </pic:pic>
              </a:graphicData>
            </a:graphic>
          </wp:inline>
        </w:drawing>
      </w: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r w:rsidRPr="00D143B8">
        <w:rPr>
          <w:rFonts w:ascii="Times New Roman" w:hAnsi="Times New Roman" w:cs="Times New Roman"/>
          <w:b/>
          <w:noProof/>
          <w:sz w:val="24"/>
          <w:szCs w:val="24"/>
          <w:lang w:eastAsia="en-IN" w:bidi="ta-IN"/>
        </w:rPr>
        <w:drawing>
          <wp:inline distT="0" distB="0" distL="0" distR="0">
            <wp:extent cx="5729605" cy="80197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096"/>
                    <a:stretch/>
                  </pic:blipFill>
                  <pic:spPr bwMode="auto">
                    <a:xfrm>
                      <a:off x="0" y="0"/>
                      <a:ext cx="5731510" cy="8022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69AA" w:rsidRDefault="007D69AA" w:rsidP="007D69AA">
      <w:pPr>
        <w:autoSpaceDE w:val="0"/>
        <w:autoSpaceDN w:val="0"/>
        <w:adjustRightInd w:val="0"/>
        <w:spacing w:after="0" w:line="240" w:lineRule="auto"/>
        <w:jc w:val="both"/>
        <w:rPr>
          <w:rFonts w:ascii="Times New Roman" w:hAnsi="Times New Roman" w:cs="Times New Roman"/>
          <w:b/>
          <w:sz w:val="24"/>
          <w:szCs w:val="24"/>
        </w:rPr>
      </w:pPr>
    </w:p>
    <w:p w:rsidR="00D143B8" w:rsidRPr="003449F9" w:rsidRDefault="003449F9" w:rsidP="007D69AA">
      <w:pPr>
        <w:autoSpaceDE w:val="0"/>
        <w:autoSpaceDN w:val="0"/>
        <w:adjustRightInd w:val="0"/>
        <w:spacing w:after="0" w:line="240" w:lineRule="auto"/>
        <w:jc w:val="both"/>
        <w:rPr>
          <w:rFonts w:ascii="Times New Roman" w:hAnsi="Times New Roman" w:cs="Times New Roman"/>
          <w:b/>
          <w:sz w:val="20"/>
          <w:szCs w:val="20"/>
        </w:rPr>
      </w:pPr>
      <w:r w:rsidRPr="003449F9">
        <w:rPr>
          <w:rFonts w:ascii="Times New Roman" w:hAnsi="Times New Roman" w:cs="Times New Roman"/>
          <w:b/>
          <w:sz w:val="20"/>
          <w:szCs w:val="20"/>
        </w:rPr>
        <w:t>Table 2: High quality CPR, Dos and Don’ts</w:t>
      </w:r>
    </w:p>
    <w:p w:rsidR="00D143B8" w:rsidRDefault="00D143B8" w:rsidP="007D69AA">
      <w:pPr>
        <w:autoSpaceDE w:val="0"/>
        <w:autoSpaceDN w:val="0"/>
        <w:adjustRightInd w:val="0"/>
        <w:spacing w:after="0" w:line="240" w:lineRule="auto"/>
        <w:jc w:val="both"/>
        <w:rPr>
          <w:rFonts w:ascii="Times New Roman" w:hAnsi="Times New Roman" w:cs="Times New Roman"/>
          <w:b/>
          <w:sz w:val="24"/>
          <w:szCs w:val="24"/>
        </w:rPr>
      </w:pPr>
    </w:p>
    <w:p w:rsidR="00D143B8" w:rsidRDefault="00D143B8" w:rsidP="007D69AA">
      <w:pPr>
        <w:autoSpaceDE w:val="0"/>
        <w:autoSpaceDN w:val="0"/>
        <w:adjustRightInd w:val="0"/>
        <w:spacing w:after="0" w:line="240" w:lineRule="auto"/>
        <w:jc w:val="both"/>
        <w:rPr>
          <w:rFonts w:ascii="Times New Roman" w:hAnsi="Times New Roman" w:cs="Times New Roman"/>
          <w:b/>
          <w:sz w:val="24"/>
          <w:szCs w:val="24"/>
        </w:rPr>
      </w:pPr>
    </w:p>
    <w:p w:rsidR="00D143B8" w:rsidRDefault="00D143B8" w:rsidP="007D69AA">
      <w:pPr>
        <w:autoSpaceDE w:val="0"/>
        <w:autoSpaceDN w:val="0"/>
        <w:adjustRightInd w:val="0"/>
        <w:spacing w:after="0" w:line="240" w:lineRule="auto"/>
        <w:jc w:val="both"/>
        <w:rPr>
          <w:rFonts w:ascii="Times New Roman" w:hAnsi="Times New Roman" w:cs="Times New Roman"/>
          <w:b/>
          <w:sz w:val="24"/>
          <w:szCs w:val="24"/>
        </w:rPr>
      </w:pPr>
    </w:p>
    <w:p w:rsidR="00D143B8" w:rsidRDefault="00D143B8" w:rsidP="007D69AA">
      <w:pPr>
        <w:autoSpaceDE w:val="0"/>
        <w:autoSpaceDN w:val="0"/>
        <w:adjustRightInd w:val="0"/>
        <w:spacing w:after="0" w:line="240" w:lineRule="auto"/>
        <w:jc w:val="both"/>
        <w:rPr>
          <w:rFonts w:ascii="Times New Roman" w:hAnsi="Times New Roman" w:cs="Times New Roman"/>
          <w:b/>
          <w:sz w:val="24"/>
          <w:szCs w:val="24"/>
        </w:rPr>
      </w:pPr>
    </w:p>
    <w:p w:rsidR="00D143B8" w:rsidRDefault="00D143B8" w:rsidP="007D69AA">
      <w:pPr>
        <w:autoSpaceDE w:val="0"/>
        <w:autoSpaceDN w:val="0"/>
        <w:adjustRightInd w:val="0"/>
        <w:spacing w:after="0" w:line="240" w:lineRule="auto"/>
        <w:jc w:val="both"/>
        <w:rPr>
          <w:rFonts w:ascii="Times New Roman" w:hAnsi="Times New Roman" w:cs="Times New Roman"/>
          <w:b/>
          <w:sz w:val="24"/>
          <w:szCs w:val="24"/>
        </w:rPr>
      </w:pPr>
    </w:p>
    <w:p w:rsidR="00D143B8" w:rsidRDefault="00D143B8" w:rsidP="007D69AA">
      <w:pPr>
        <w:autoSpaceDE w:val="0"/>
        <w:autoSpaceDN w:val="0"/>
        <w:adjustRightInd w:val="0"/>
        <w:spacing w:after="0" w:line="240" w:lineRule="auto"/>
        <w:jc w:val="both"/>
        <w:rPr>
          <w:rFonts w:ascii="Times New Roman" w:hAnsi="Times New Roman" w:cs="Times New Roman"/>
          <w:b/>
          <w:sz w:val="24"/>
          <w:szCs w:val="24"/>
        </w:rPr>
      </w:pPr>
    </w:p>
    <w:p w:rsidR="00D143B8" w:rsidRDefault="00D143B8" w:rsidP="007D69AA">
      <w:pPr>
        <w:autoSpaceDE w:val="0"/>
        <w:autoSpaceDN w:val="0"/>
        <w:adjustRightInd w:val="0"/>
        <w:spacing w:after="0" w:line="240" w:lineRule="auto"/>
        <w:jc w:val="both"/>
        <w:rPr>
          <w:rFonts w:ascii="Times New Roman" w:hAnsi="Times New Roman" w:cs="Times New Roman"/>
          <w:b/>
          <w:sz w:val="24"/>
          <w:szCs w:val="24"/>
        </w:rPr>
      </w:pPr>
    </w:p>
    <w:p w:rsidR="00D143B8" w:rsidRDefault="00D143B8" w:rsidP="007D69AA">
      <w:pPr>
        <w:autoSpaceDE w:val="0"/>
        <w:autoSpaceDN w:val="0"/>
        <w:adjustRightInd w:val="0"/>
        <w:spacing w:after="0" w:line="240" w:lineRule="auto"/>
        <w:jc w:val="both"/>
        <w:rPr>
          <w:rFonts w:ascii="Times New Roman" w:hAnsi="Times New Roman" w:cs="Times New Roman"/>
          <w:b/>
          <w:sz w:val="24"/>
          <w:szCs w:val="24"/>
        </w:rPr>
      </w:pPr>
    </w:p>
    <w:p w:rsidR="00D143B8" w:rsidRDefault="00D143B8" w:rsidP="007D69AA">
      <w:pPr>
        <w:autoSpaceDE w:val="0"/>
        <w:autoSpaceDN w:val="0"/>
        <w:adjustRightInd w:val="0"/>
        <w:spacing w:after="0" w:line="240" w:lineRule="auto"/>
        <w:jc w:val="both"/>
        <w:rPr>
          <w:rFonts w:ascii="Times New Roman" w:hAnsi="Times New Roman" w:cs="Times New Roman"/>
          <w:b/>
          <w:sz w:val="24"/>
          <w:szCs w:val="24"/>
        </w:rPr>
      </w:pPr>
    </w:p>
    <w:p w:rsidR="00D143B8" w:rsidRDefault="00D143B8" w:rsidP="007D69AA">
      <w:pPr>
        <w:autoSpaceDE w:val="0"/>
        <w:autoSpaceDN w:val="0"/>
        <w:adjustRightInd w:val="0"/>
        <w:spacing w:after="0" w:line="240" w:lineRule="auto"/>
        <w:jc w:val="both"/>
        <w:rPr>
          <w:rFonts w:ascii="Times New Roman" w:hAnsi="Times New Roman" w:cs="Times New Roman"/>
          <w:b/>
          <w:sz w:val="24"/>
          <w:szCs w:val="24"/>
        </w:rPr>
      </w:pPr>
    </w:p>
    <w:p w:rsidR="00D143B8" w:rsidRDefault="00D143B8"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p>
    <w:p w:rsidR="00AF5836" w:rsidRDefault="00AF5836" w:rsidP="007D69AA">
      <w:pPr>
        <w:autoSpaceDE w:val="0"/>
        <w:autoSpaceDN w:val="0"/>
        <w:adjustRightInd w:val="0"/>
        <w:spacing w:after="0" w:line="240" w:lineRule="auto"/>
        <w:jc w:val="both"/>
        <w:rPr>
          <w:rFonts w:ascii="Times New Roman" w:hAnsi="Times New Roman" w:cs="Times New Roman"/>
          <w:b/>
          <w:sz w:val="24"/>
          <w:szCs w:val="24"/>
        </w:rPr>
      </w:pPr>
      <w:bookmarkStart w:id="0" w:name="_GoBack"/>
      <w:bookmarkEnd w:id="0"/>
    </w:p>
    <w:p w:rsidR="00054725" w:rsidRPr="007D69AA" w:rsidRDefault="000C32C0" w:rsidP="007D69AA">
      <w:pPr>
        <w:autoSpaceDE w:val="0"/>
        <w:autoSpaceDN w:val="0"/>
        <w:adjustRightInd w:val="0"/>
        <w:spacing w:after="0" w:line="240" w:lineRule="auto"/>
        <w:jc w:val="both"/>
        <w:rPr>
          <w:rFonts w:ascii="Times New Roman" w:hAnsi="Times New Roman" w:cs="Times New Roman"/>
          <w:sz w:val="24"/>
          <w:szCs w:val="24"/>
        </w:rPr>
      </w:pPr>
      <w:r w:rsidRPr="007D69AA">
        <w:rPr>
          <w:rFonts w:ascii="Times New Roman" w:hAnsi="Times New Roman" w:cs="Times New Roman"/>
          <w:b/>
          <w:sz w:val="24"/>
          <w:szCs w:val="24"/>
        </w:rPr>
        <w:lastRenderedPageBreak/>
        <w:t>ADULT ACLS SEQUENCE—UPDATED</w:t>
      </w:r>
    </w:p>
    <w:p w:rsidR="000C32C0" w:rsidRDefault="000C32C0" w:rsidP="00DE45BE">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en-IN" w:bidi="ta-IN"/>
        </w:rPr>
        <w:drawing>
          <wp:inline distT="0" distB="0" distL="0" distR="0">
            <wp:extent cx="5730240" cy="85534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6" cy="8555355"/>
                    </a:xfrm>
                    <a:prstGeom prst="rect">
                      <a:avLst/>
                    </a:prstGeom>
                    <a:noFill/>
                    <a:ln>
                      <a:noFill/>
                    </a:ln>
                  </pic:spPr>
                </pic:pic>
              </a:graphicData>
            </a:graphic>
          </wp:inline>
        </w:drawing>
      </w:r>
    </w:p>
    <w:p w:rsidR="00DE45BE" w:rsidRDefault="00054725" w:rsidP="002518E3">
      <w:pPr>
        <w:rPr>
          <w:rFonts w:ascii="Times New Roman" w:hAnsi="Times New Roman" w:cs="Times New Roman"/>
          <w:b/>
          <w:sz w:val="24"/>
          <w:szCs w:val="24"/>
        </w:rPr>
      </w:pPr>
      <w:r>
        <w:rPr>
          <w:rFonts w:ascii="Times New Roman" w:hAnsi="Times New Roman" w:cs="Times New Roman"/>
          <w:b/>
          <w:sz w:val="24"/>
          <w:szCs w:val="24"/>
        </w:rPr>
        <w:br w:type="page"/>
      </w:r>
      <w:r w:rsidR="002127E7" w:rsidRPr="002127E7">
        <w:rPr>
          <w:rFonts w:ascii="Times New Roman" w:hAnsi="Times New Roman" w:cs="Times New Roman"/>
          <w:b/>
          <w:sz w:val="24"/>
          <w:szCs w:val="24"/>
        </w:rPr>
        <w:lastRenderedPageBreak/>
        <w:t>The major changes in the 2015 ACLS guidelines inclu</w:t>
      </w:r>
      <w:r w:rsidR="002127E7">
        <w:rPr>
          <w:rFonts w:ascii="Times New Roman" w:hAnsi="Times New Roman" w:cs="Times New Roman"/>
          <w:b/>
          <w:sz w:val="24"/>
          <w:szCs w:val="24"/>
        </w:rPr>
        <w:t xml:space="preserve">de </w:t>
      </w:r>
      <w:r w:rsidR="002127E7" w:rsidRPr="002127E7">
        <w:rPr>
          <w:rFonts w:ascii="Times New Roman" w:hAnsi="Times New Roman" w:cs="Times New Roman"/>
          <w:b/>
          <w:sz w:val="24"/>
          <w:szCs w:val="24"/>
        </w:rPr>
        <w:t>recommendations about p</w:t>
      </w:r>
      <w:r w:rsidR="002127E7">
        <w:rPr>
          <w:rFonts w:ascii="Times New Roman" w:hAnsi="Times New Roman" w:cs="Times New Roman"/>
          <w:b/>
          <w:sz w:val="24"/>
          <w:szCs w:val="24"/>
        </w:rPr>
        <w:t xml:space="preserve">rognostication during CPR based </w:t>
      </w:r>
      <w:r w:rsidR="002127E7" w:rsidRPr="002127E7">
        <w:rPr>
          <w:rFonts w:ascii="Times New Roman" w:hAnsi="Times New Roman" w:cs="Times New Roman"/>
          <w:b/>
          <w:sz w:val="24"/>
          <w:szCs w:val="24"/>
        </w:rPr>
        <w:t>on exhaled CO2 measurements, timin</w:t>
      </w:r>
      <w:r w:rsidR="002127E7">
        <w:rPr>
          <w:rFonts w:ascii="Times New Roman" w:hAnsi="Times New Roman" w:cs="Times New Roman"/>
          <w:b/>
          <w:sz w:val="24"/>
          <w:szCs w:val="24"/>
        </w:rPr>
        <w:t xml:space="preserve">g of epinephrine administration </w:t>
      </w:r>
      <w:r w:rsidR="002127E7" w:rsidRPr="002127E7">
        <w:rPr>
          <w:rFonts w:ascii="Times New Roman" w:hAnsi="Times New Roman" w:cs="Times New Roman"/>
          <w:b/>
          <w:sz w:val="24"/>
          <w:szCs w:val="24"/>
        </w:rPr>
        <w:t>stratified by sho</w:t>
      </w:r>
      <w:r w:rsidR="002127E7">
        <w:rPr>
          <w:rFonts w:ascii="Times New Roman" w:hAnsi="Times New Roman" w:cs="Times New Roman"/>
          <w:b/>
          <w:sz w:val="24"/>
          <w:szCs w:val="24"/>
        </w:rPr>
        <w:t xml:space="preserve">ckable or nonshockable rhythms, </w:t>
      </w:r>
      <w:r w:rsidR="002127E7" w:rsidRPr="002127E7">
        <w:rPr>
          <w:rFonts w:ascii="Times New Roman" w:hAnsi="Times New Roman" w:cs="Times New Roman"/>
          <w:b/>
          <w:sz w:val="24"/>
          <w:szCs w:val="24"/>
        </w:rPr>
        <w:t>and the possibility of bundling trea</w:t>
      </w:r>
      <w:r w:rsidR="002127E7">
        <w:rPr>
          <w:rFonts w:ascii="Times New Roman" w:hAnsi="Times New Roman" w:cs="Times New Roman"/>
          <w:b/>
          <w:sz w:val="24"/>
          <w:szCs w:val="24"/>
        </w:rPr>
        <w:t xml:space="preserve">tment of steroids, vasopressin, </w:t>
      </w:r>
      <w:r w:rsidR="002127E7" w:rsidRPr="002127E7">
        <w:rPr>
          <w:rFonts w:ascii="Times New Roman" w:hAnsi="Times New Roman" w:cs="Times New Roman"/>
          <w:b/>
          <w:sz w:val="24"/>
          <w:szCs w:val="24"/>
        </w:rPr>
        <w:t>and epinephrine for tr</w:t>
      </w:r>
      <w:r w:rsidR="002127E7">
        <w:rPr>
          <w:rFonts w:ascii="Times New Roman" w:hAnsi="Times New Roman" w:cs="Times New Roman"/>
          <w:b/>
          <w:sz w:val="24"/>
          <w:szCs w:val="24"/>
        </w:rPr>
        <w:t xml:space="preserve">eatment of in-hospital arrests. </w:t>
      </w:r>
      <w:r w:rsidR="002127E7" w:rsidRPr="002127E7">
        <w:rPr>
          <w:rFonts w:ascii="Times New Roman" w:hAnsi="Times New Roman" w:cs="Times New Roman"/>
          <w:b/>
          <w:sz w:val="24"/>
          <w:szCs w:val="24"/>
        </w:rPr>
        <w:t>In addition, the administration of vasopressin as the solevasoactive drug durin</w:t>
      </w:r>
      <w:r w:rsidR="002127E7">
        <w:rPr>
          <w:rFonts w:ascii="Times New Roman" w:hAnsi="Times New Roman" w:cs="Times New Roman"/>
          <w:b/>
          <w:sz w:val="24"/>
          <w:szCs w:val="24"/>
        </w:rPr>
        <w:t xml:space="preserve">g CPR has been removed from the </w:t>
      </w:r>
      <w:r w:rsidR="002127E7" w:rsidRPr="002127E7">
        <w:rPr>
          <w:rFonts w:ascii="Times New Roman" w:hAnsi="Times New Roman" w:cs="Times New Roman"/>
          <w:b/>
          <w:sz w:val="24"/>
          <w:szCs w:val="24"/>
        </w:rPr>
        <w:t>algorithm.</w:t>
      </w:r>
    </w:p>
    <w:p w:rsidR="002127E7" w:rsidRDefault="002127E7" w:rsidP="00EC24B4">
      <w:pPr>
        <w:autoSpaceDE w:val="0"/>
        <w:autoSpaceDN w:val="0"/>
        <w:adjustRightInd w:val="0"/>
        <w:spacing w:after="0" w:line="240" w:lineRule="auto"/>
        <w:jc w:val="both"/>
        <w:rPr>
          <w:rFonts w:ascii="Times New Roman" w:hAnsi="Times New Roman" w:cs="Times New Roman"/>
          <w:b/>
          <w:sz w:val="24"/>
          <w:szCs w:val="24"/>
        </w:rPr>
      </w:pPr>
    </w:p>
    <w:p w:rsidR="002127E7" w:rsidRDefault="002127E7" w:rsidP="00EC24B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Highlights of the changes in ACLS 2015:</w:t>
      </w:r>
    </w:p>
    <w:p w:rsidR="002127E7" w:rsidRDefault="00EC24B4" w:rsidP="00EC24B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EC24B4">
        <w:rPr>
          <w:rFonts w:ascii="Times New Roman" w:hAnsi="Times New Roman" w:cs="Times New Roman"/>
          <w:sz w:val="24"/>
          <w:szCs w:val="24"/>
        </w:rPr>
        <w:t xml:space="preserve">Based on new data, the recommendation for </w:t>
      </w:r>
      <w:r w:rsidRPr="00366410">
        <w:rPr>
          <w:rFonts w:ascii="Times New Roman" w:hAnsi="Times New Roman" w:cs="Times New Roman"/>
          <w:b/>
          <w:i/>
          <w:sz w:val="24"/>
          <w:szCs w:val="24"/>
        </w:rPr>
        <w:t>use of the maximal feasible inspired oxygen during CPR was strengthened</w:t>
      </w:r>
      <w:r w:rsidRPr="00EC24B4">
        <w:rPr>
          <w:rFonts w:ascii="Times New Roman" w:hAnsi="Times New Roman" w:cs="Times New Roman"/>
          <w:sz w:val="24"/>
          <w:szCs w:val="24"/>
        </w:rPr>
        <w:t>. This recommendation applies only while CPR is ongoing and does not apply to care after ROSC.(Class IIb, LOE C-EO).</w:t>
      </w:r>
    </w:p>
    <w:p w:rsidR="00EC24B4" w:rsidRPr="00785AFF" w:rsidRDefault="00785AFF" w:rsidP="00785AF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785AFF">
        <w:rPr>
          <w:rFonts w:ascii="Times New Roman" w:hAnsi="Times New Roman" w:cs="Times New Roman"/>
          <w:sz w:val="24"/>
          <w:szCs w:val="24"/>
        </w:rPr>
        <w:t>The new 2015 Guidelines Update continues to statethat physiologic monitoring during CPR may be useful,but there has yet to be a clinical trial demonstratingthat goal-directed CPR</w:t>
      </w:r>
      <w:r>
        <w:rPr>
          <w:rFonts w:ascii="Times New Roman" w:hAnsi="Times New Roman" w:cs="Times New Roman"/>
          <w:sz w:val="24"/>
          <w:szCs w:val="24"/>
        </w:rPr>
        <w:t xml:space="preserve"> based on physiologic parameter </w:t>
      </w:r>
      <w:r w:rsidR="00CD2E99">
        <w:rPr>
          <w:rFonts w:ascii="Times New Roman" w:hAnsi="Times New Roman" w:cs="Times New Roman"/>
          <w:sz w:val="24"/>
          <w:szCs w:val="24"/>
        </w:rPr>
        <w:t>improves outcomes</w:t>
      </w:r>
      <w:r w:rsidR="00EC24B4" w:rsidRPr="00785AFF">
        <w:rPr>
          <w:rFonts w:ascii="Times New Roman" w:hAnsi="Times New Roman" w:cs="Times New Roman"/>
          <w:sz w:val="24"/>
          <w:szCs w:val="24"/>
        </w:rPr>
        <w:t>(Class IIb, LOE C-EO).</w:t>
      </w:r>
    </w:p>
    <w:p w:rsidR="00EC24B4" w:rsidRDefault="00785AFF" w:rsidP="00785AF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785AFF">
        <w:rPr>
          <w:rFonts w:ascii="Times New Roman" w:hAnsi="Times New Roman" w:cs="Times New Roman"/>
          <w:sz w:val="24"/>
          <w:szCs w:val="24"/>
        </w:rPr>
        <w:t xml:space="preserve">Ultrasound (cardiac or noncardiac) may be considered during the management of cardiac arrest, although its usefulness has </w:t>
      </w:r>
      <w:r>
        <w:rPr>
          <w:rFonts w:ascii="Times New Roman" w:hAnsi="Times New Roman" w:cs="Times New Roman"/>
          <w:sz w:val="24"/>
          <w:szCs w:val="24"/>
        </w:rPr>
        <w:t xml:space="preserve">not been well established. The </w:t>
      </w:r>
      <w:r w:rsidRPr="00785AFF">
        <w:rPr>
          <w:rFonts w:ascii="Times New Roman" w:hAnsi="Times New Roman" w:cs="Times New Roman"/>
          <w:sz w:val="24"/>
          <w:szCs w:val="24"/>
        </w:rPr>
        <w:t>use of ultrasound</w:t>
      </w:r>
      <w:r>
        <w:rPr>
          <w:rFonts w:ascii="Times New Roman" w:hAnsi="Times New Roman" w:cs="Times New Roman"/>
          <w:sz w:val="24"/>
          <w:szCs w:val="24"/>
        </w:rPr>
        <w:t xml:space="preserve"> s</w:t>
      </w:r>
      <w:r w:rsidRPr="00785AFF">
        <w:rPr>
          <w:rFonts w:ascii="Times New Roman" w:hAnsi="Times New Roman" w:cs="Times New Roman"/>
          <w:sz w:val="24"/>
          <w:szCs w:val="24"/>
        </w:rPr>
        <w:t>hould not interfere with the s</w:t>
      </w:r>
      <w:r>
        <w:rPr>
          <w:rFonts w:ascii="Times New Roman" w:hAnsi="Times New Roman" w:cs="Times New Roman"/>
          <w:sz w:val="24"/>
          <w:szCs w:val="24"/>
        </w:rPr>
        <w:t xml:space="preserve">tandard cardiac arrest treatment </w:t>
      </w:r>
      <w:r w:rsidRPr="00785AFF">
        <w:rPr>
          <w:rFonts w:ascii="Times New Roman" w:hAnsi="Times New Roman" w:cs="Times New Roman"/>
          <w:sz w:val="24"/>
          <w:szCs w:val="24"/>
        </w:rPr>
        <w:t xml:space="preserve">protocol, </w:t>
      </w:r>
      <w:r>
        <w:rPr>
          <w:rFonts w:ascii="Times New Roman" w:hAnsi="Times New Roman" w:cs="Times New Roman"/>
          <w:sz w:val="24"/>
          <w:szCs w:val="24"/>
        </w:rPr>
        <w:t xml:space="preserve">if so </w:t>
      </w:r>
      <w:r w:rsidRPr="00785AFF">
        <w:rPr>
          <w:rFonts w:ascii="Times New Roman" w:hAnsi="Times New Roman" w:cs="Times New Roman"/>
          <w:sz w:val="24"/>
          <w:szCs w:val="24"/>
        </w:rPr>
        <w:t>ultrasound may be considered as an adjunct tostandard patient evaluation (Class IIb, LOE C-EO).</w:t>
      </w:r>
    </w:p>
    <w:p w:rsidR="00CD2E99" w:rsidRDefault="00CD2E99" w:rsidP="009D1D59">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CD2E99">
        <w:rPr>
          <w:rFonts w:ascii="Times New Roman" w:hAnsi="Times New Roman" w:cs="Times New Roman"/>
          <w:sz w:val="24"/>
          <w:szCs w:val="24"/>
        </w:rPr>
        <w:t>Either a bag-mask device or an advanced airway may be usedfor oxygenation and ventilation during CPR in both the in</w:t>
      </w:r>
      <w:r w:rsidR="009D1D59">
        <w:rPr>
          <w:rFonts w:ascii="Times New Roman" w:hAnsi="Times New Roman" w:cs="Times New Roman"/>
          <w:sz w:val="24"/>
          <w:szCs w:val="24"/>
        </w:rPr>
        <w:t>-</w:t>
      </w:r>
      <w:r w:rsidRPr="00CD2E99">
        <w:rPr>
          <w:rFonts w:ascii="Times New Roman" w:hAnsi="Times New Roman" w:cs="Times New Roman"/>
          <w:sz w:val="24"/>
          <w:szCs w:val="24"/>
        </w:rPr>
        <w:t>hospitaland out-of-hospita</w:t>
      </w:r>
      <w:r w:rsidR="009D1D59">
        <w:rPr>
          <w:rFonts w:ascii="Times New Roman" w:hAnsi="Times New Roman" w:cs="Times New Roman"/>
          <w:sz w:val="24"/>
          <w:szCs w:val="24"/>
        </w:rPr>
        <w:t xml:space="preserve">l setting. </w:t>
      </w:r>
      <w:r w:rsidRPr="009D1D59">
        <w:rPr>
          <w:rFonts w:ascii="Times New Roman" w:hAnsi="Times New Roman" w:cs="Times New Roman"/>
          <w:sz w:val="24"/>
          <w:szCs w:val="24"/>
        </w:rPr>
        <w:t>For healthcare providers trained in their use, either anSGA device or an ETT may be used as the initial advancedairway during CPR (Class IIb, LOE C-LD).</w:t>
      </w:r>
    </w:p>
    <w:p w:rsidR="008618E2" w:rsidRDefault="008618E2" w:rsidP="008618E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8618E2">
        <w:rPr>
          <w:rFonts w:ascii="Times New Roman" w:hAnsi="Times New Roman" w:cs="Times New Roman"/>
          <w:sz w:val="24"/>
          <w:szCs w:val="24"/>
        </w:rPr>
        <w:t>Continuous waveform capnography is recommended in additionto clinical assessment as the most reliable method of confirmingand monitoring correct placement of an ETT (Class I,LOE C-LD).If continuous waveform capnometry is not available, anonwaveform CO2 detector, esophageal detector device, orultrasound used by an experienced operator is a reasonablealternative (Class IIa, LOE C-LD).</w:t>
      </w:r>
    </w:p>
    <w:p w:rsidR="008618E2" w:rsidRDefault="008618E2" w:rsidP="008618E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8618E2">
        <w:rPr>
          <w:rFonts w:ascii="Times New Roman" w:hAnsi="Times New Roman" w:cs="Times New Roman"/>
          <w:sz w:val="24"/>
          <w:szCs w:val="24"/>
        </w:rPr>
        <w:t>After placement of an advanced airway, it may be reasonablefor the provider to deliver 1 breath every 6 seconds (10breaths/min) while continuous chest compressions are beingperformed (Class IIb, LOE C-LD).</w:t>
      </w:r>
    </w:p>
    <w:p w:rsidR="00B76F2A" w:rsidRPr="00B76F2A" w:rsidRDefault="003B3371" w:rsidP="00B76F2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3B3371">
        <w:rPr>
          <w:rFonts w:ascii="Times New Roman" w:hAnsi="Times New Roman" w:cs="Times New Roman"/>
          <w:sz w:val="24"/>
          <w:szCs w:val="24"/>
        </w:rPr>
        <w:t>If using a manual defibrillator capable of escalating energies,higher energy for second and subsequent shocks may beconsidered (Class IIb, LOE C-LD).</w:t>
      </w:r>
      <w:r w:rsidR="009C5755" w:rsidRPr="009C5755">
        <w:rPr>
          <w:rFonts w:ascii="Times New Roman" w:hAnsi="Times New Roman" w:cs="Times New Roman"/>
          <w:sz w:val="24"/>
          <w:szCs w:val="24"/>
        </w:rPr>
        <w:t>A single-shock strategy (as opposed to stacked shocks) is reasonablefor defibrillation (Class IIa, LOE B-NR).</w:t>
      </w:r>
    </w:p>
    <w:p w:rsidR="00B76F2A" w:rsidRPr="00B76F2A" w:rsidRDefault="00B76F2A" w:rsidP="00B76F2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role of antiarrhythmic drugs d</w:t>
      </w:r>
      <w:r w:rsidRPr="00B76F2A">
        <w:rPr>
          <w:rFonts w:ascii="Times New Roman" w:hAnsi="Times New Roman" w:cs="Times New Roman"/>
          <w:sz w:val="24"/>
          <w:szCs w:val="24"/>
        </w:rPr>
        <w:t>uring and ImmediatelyAfter Cardiac Arrest</w:t>
      </w:r>
      <w:r>
        <w:rPr>
          <w:rFonts w:ascii="Times New Roman" w:hAnsi="Times New Roman" w:cs="Times New Roman"/>
          <w:sz w:val="24"/>
          <w:szCs w:val="24"/>
        </w:rPr>
        <w:t xml:space="preserve"> is </w:t>
      </w:r>
      <w:r w:rsidRPr="00B76F2A">
        <w:rPr>
          <w:rFonts w:ascii="Times New Roman" w:hAnsi="Times New Roman" w:cs="Times New Roman"/>
          <w:sz w:val="24"/>
          <w:szCs w:val="24"/>
        </w:rPr>
        <w:t xml:space="preserve">yet </w:t>
      </w:r>
      <w:r>
        <w:rPr>
          <w:rFonts w:ascii="Times New Roman" w:hAnsi="Times New Roman" w:cs="Times New Roman"/>
          <w:sz w:val="24"/>
          <w:szCs w:val="24"/>
        </w:rPr>
        <w:t>to be</w:t>
      </w:r>
      <w:r w:rsidRPr="00B76F2A">
        <w:rPr>
          <w:rFonts w:ascii="Times New Roman" w:hAnsi="Times New Roman" w:cs="Times New Roman"/>
          <w:sz w:val="24"/>
          <w:szCs w:val="24"/>
        </w:rPr>
        <w:t xml:space="preserve"> shown to increase survival or neurologic outcome after cardiac arrest due to VF/pulseless VT.</w:t>
      </w:r>
      <w:r>
        <w:rPr>
          <w:rFonts w:ascii="Times New Roman" w:hAnsi="Times New Roman" w:cs="Times New Roman"/>
          <w:sz w:val="24"/>
          <w:szCs w:val="24"/>
        </w:rPr>
        <w:t xml:space="preserve"> Accordingly,</w:t>
      </w:r>
    </w:p>
    <w:p w:rsidR="00B76F2A" w:rsidRPr="00B76F2A" w:rsidRDefault="00B76F2A" w:rsidP="00B76F2A">
      <w:pPr>
        <w:pStyle w:val="ListParagraph"/>
        <w:numPr>
          <w:ilvl w:val="1"/>
          <w:numId w:val="3"/>
        </w:numPr>
        <w:autoSpaceDE w:val="0"/>
        <w:autoSpaceDN w:val="0"/>
        <w:adjustRightInd w:val="0"/>
        <w:spacing w:after="0" w:line="240" w:lineRule="auto"/>
        <w:jc w:val="both"/>
        <w:rPr>
          <w:rFonts w:ascii="Times New Roman" w:hAnsi="Times New Roman" w:cs="Times New Roman"/>
          <w:sz w:val="24"/>
          <w:szCs w:val="24"/>
        </w:rPr>
      </w:pPr>
      <w:r w:rsidRPr="00B76F2A">
        <w:rPr>
          <w:rFonts w:ascii="Times New Roman" w:hAnsi="Times New Roman" w:cs="Times New Roman"/>
          <w:sz w:val="24"/>
          <w:szCs w:val="24"/>
        </w:rPr>
        <w:t>Amiodarone may be considered for VF/pVT that is unresponsiveto CPR, defibrillation, and a vasopressor therapy (ClassIIb, LOE B-R).</w:t>
      </w:r>
    </w:p>
    <w:p w:rsidR="00B76F2A" w:rsidRPr="00B76F2A" w:rsidRDefault="00B76F2A" w:rsidP="00B76F2A">
      <w:pPr>
        <w:pStyle w:val="ListParagraph"/>
        <w:numPr>
          <w:ilvl w:val="1"/>
          <w:numId w:val="3"/>
        </w:numPr>
        <w:autoSpaceDE w:val="0"/>
        <w:autoSpaceDN w:val="0"/>
        <w:adjustRightInd w:val="0"/>
        <w:spacing w:after="0" w:line="240" w:lineRule="auto"/>
        <w:jc w:val="both"/>
        <w:rPr>
          <w:rFonts w:ascii="Times New Roman" w:hAnsi="Times New Roman" w:cs="Times New Roman"/>
          <w:sz w:val="24"/>
          <w:szCs w:val="24"/>
        </w:rPr>
      </w:pPr>
      <w:r w:rsidRPr="00366410">
        <w:rPr>
          <w:rFonts w:ascii="Times New Roman" w:hAnsi="Times New Roman" w:cs="Times New Roman"/>
          <w:b/>
          <w:i/>
          <w:sz w:val="24"/>
          <w:szCs w:val="24"/>
        </w:rPr>
        <w:t>Lidocaine may be considered as an alternative to amiodarone for VF/pVT that is unresponsive to CPR, defibrillation, and vasopressor therapy</w:t>
      </w:r>
      <w:r w:rsidRPr="00B76F2A">
        <w:rPr>
          <w:rFonts w:ascii="Times New Roman" w:hAnsi="Times New Roman" w:cs="Times New Roman"/>
          <w:sz w:val="24"/>
          <w:szCs w:val="24"/>
        </w:rPr>
        <w:t xml:space="preserve"> (Class IIb, LOE C-LD).</w:t>
      </w:r>
    </w:p>
    <w:p w:rsidR="00B76F2A" w:rsidRPr="00B76F2A" w:rsidRDefault="00B76F2A" w:rsidP="00B76F2A">
      <w:pPr>
        <w:pStyle w:val="ListParagraph"/>
        <w:numPr>
          <w:ilvl w:val="1"/>
          <w:numId w:val="3"/>
        </w:numPr>
        <w:autoSpaceDE w:val="0"/>
        <w:autoSpaceDN w:val="0"/>
        <w:adjustRightInd w:val="0"/>
        <w:spacing w:after="0" w:line="240" w:lineRule="auto"/>
        <w:jc w:val="both"/>
        <w:rPr>
          <w:rFonts w:ascii="Times New Roman" w:hAnsi="Times New Roman" w:cs="Times New Roman"/>
          <w:sz w:val="24"/>
          <w:szCs w:val="24"/>
        </w:rPr>
      </w:pPr>
      <w:r w:rsidRPr="00B76F2A">
        <w:rPr>
          <w:rFonts w:ascii="Times New Roman" w:hAnsi="Times New Roman" w:cs="Times New Roman"/>
          <w:sz w:val="24"/>
          <w:szCs w:val="24"/>
        </w:rPr>
        <w:t>The routine use of magnesium for VF/pVT is not recommendedin adult patients (Class III: No Benefit, LOE B-R).</w:t>
      </w:r>
    </w:p>
    <w:p w:rsidR="00B76F2A" w:rsidRPr="00FC615A" w:rsidRDefault="00FC615A" w:rsidP="00FC615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C615A">
        <w:rPr>
          <w:rFonts w:ascii="Times New Roman" w:hAnsi="Times New Roman" w:cs="Times New Roman"/>
          <w:sz w:val="24"/>
          <w:szCs w:val="24"/>
        </w:rPr>
        <w:t xml:space="preserve">There is inadequate evidence to support the routine use of lidocaine and β-blockers after cardiac arrest. However, the initiation or continuation of lidocaine may be </w:t>
      </w:r>
      <w:r w:rsidRPr="00FC615A">
        <w:rPr>
          <w:rFonts w:ascii="Times New Roman" w:hAnsi="Times New Roman" w:cs="Times New Roman"/>
          <w:sz w:val="24"/>
          <w:szCs w:val="24"/>
        </w:rPr>
        <w:lastRenderedPageBreak/>
        <w:t>considered immediately after ROSC from cardiac arrest due to VF/pVT (Class IIb, LOE C-LD).</w:t>
      </w:r>
    </w:p>
    <w:p w:rsidR="00B76F2A" w:rsidRPr="00973EBB" w:rsidRDefault="00FC615A" w:rsidP="00973EB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C615A">
        <w:rPr>
          <w:rFonts w:ascii="Times New Roman" w:hAnsi="Times New Roman" w:cs="Times New Roman"/>
          <w:sz w:val="24"/>
          <w:szCs w:val="24"/>
        </w:rPr>
        <w:t>Standard-dose epinephrine (1 mg every 3 to 5 minutes) may bereasonable for patients in cardiac arrest (Class IIb, LOE B-R).</w:t>
      </w:r>
      <w:r w:rsidR="00973EBB">
        <w:t xml:space="preserve">However </w:t>
      </w:r>
      <w:r w:rsidR="00973EBB">
        <w:rPr>
          <w:rFonts w:ascii="Times New Roman" w:hAnsi="Times New Roman" w:cs="Times New Roman"/>
          <w:sz w:val="24"/>
          <w:szCs w:val="24"/>
        </w:rPr>
        <w:t>h</w:t>
      </w:r>
      <w:r w:rsidR="00973EBB" w:rsidRPr="00973EBB">
        <w:rPr>
          <w:rFonts w:ascii="Times New Roman" w:hAnsi="Times New Roman" w:cs="Times New Roman"/>
          <w:sz w:val="24"/>
          <w:szCs w:val="24"/>
        </w:rPr>
        <w:t>igh-dose epinephrine is not recommended for routine use incardiac arrest (Class III: No Benefit, LOE B-R).</w:t>
      </w:r>
    </w:p>
    <w:p w:rsidR="00B76F2A" w:rsidRPr="00973EBB" w:rsidRDefault="00973EBB" w:rsidP="00973EB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366410">
        <w:rPr>
          <w:rFonts w:ascii="Times New Roman" w:hAnsi="Times New Roman" w:cs="Times New Roman"/>
          <w:b/>
          <w:i/>
          <w:sz w:val="24"/>
          <w:szCs w:val="24"/>
        </w:rPr>
        <w:t>Vasopressin offers no advantage as a substitute for epinephrine in cardiac arrest</w:t>
      </w:r>
      <w:r w:rsidRPr="00973EBB">
        <w:rPr>
          <w:rFonts w:ascii="Times New Roman" w:hAnsi="Times New Roman" w:cs="Times New Roman"/>
          <w:sz w:val="24"/>
          <w:szCs w:val="24"/>
        </w:rPr>
        <w:t xml:space="preserve"> (Class IIb, LOE B-R).Vasopressin in combination with epinephrine offers noadvantage as a substitute for standard-dose epinephrine incardiac arrest (Class IIb, LOE B-R).The removal of vasopressin has been noted in the AdultCardiac Arrest Algorithm</w:t>
      </w:r>
      <w:r w:rsidR="000A3412">
        <w:rPr>
          <w:rFonts w:ascii="Times New Roman" w:hAnsi="Times New Roman" w:cs="Times New Roman"/>
          <w:sz w:val="24"/>
          <w:szCs w:val="24"/>
        </w:rPr>
        <w:t xml:space="preserve"> of 2015</w:t>
      </w:r>
      <w:r>
        <w:rPr>
          <w:rFonts w:ascii="Times New Roman" w:hAnsi="Times New Roman" w:cs="Times New Roman"/>
          <w:sz w:val="24"/>
          <w:szCs w:val="24"/>
        </w:rPr>
        <w:t>.</w:t>
      </w:r>
    </w:p>
    <w:p w:rsidR="00B76F2A" w:rsidRPr="006D460F" w:rsidRDefault="00973EBB" w:rsidP="006D460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973EBB">
        <w:rPr>
          <w:rFonts w:ascii="Times New Roman" w:hAnsi="Times New Roman" w:cs="Times New Roman"/>
          <w:sz w:val="24"/>
          <w:szCs w:val="24"/>
        </w:rPr>
        <w:t>There is insufficient evidence to make a recommendationas to the optimal timing of epinephrine</w:t>
      </w:r>
      <w:r w:rsidR="006D460F">
        <w:rPr>
          <w:rFonts w:ascii="Times New Roman" w:hAnsi="Times New Roman" w:cs="Times New Roman"/>
          <w:sz w:val="24"/>
          <w:szCs w:val="24"/>
        </w:rPr>
        <w:t xml:space="preserve"> administration. But i</w:t>
      </w:r>
      <w:r w:rsidR="006D460F" w:rsidRPr="006D460F">
        <w:rPr>
          <w:rFonts w:ascii="Times New Roman" w:hAnsi="Times New Roman" w:cs="Times New Roman"/>
          <w:sz w:val="24"/>
          <w:szCs w:val="24"/>
        </w:rPr>
        <w:t xml:space="preserve">t may be reasonable to </w:t>
      </w:r>
      <w:r w:rsidR="006D460F" w:rsidRPr="00366410">
        <w:rPr>
          <w:rFonts w:ascii="Times New Roman" w:hAnsi="Times New Roman" w:cs="Times New Roman"/>
          <w:b/>
          <w:i/>
          <w:sz w:val="24"/>
          <w:szCs w:val="24"/>
        </w:rPr>
        <w:t>administer epinephrine as soon as feasible after the onset of cardiac arrest due to an initial nonshockable rhythm</w:t>
      </w:r>
      <w:r w:rsidR="006D460F" w:rsidRPr="006D460F">
        <w:rPr>
          <w:rFonts w:ascii="Times New Roman" w:hAnsi="Times New Roman" w:cs="Times New Roman"/>
          <w:sz w:val="24"/>
          <w:szCs w:val="24"/>
        </w:rPr>
        <w:t xml:space="preserve"> (Class IIb, LOE C-LD).</w:t>
      </w:r>
    </w:p>
    <w:p w:rsidR="00B76F2A" w:rsidRPr="00C246D2" w:rsidRDefault="00F54489" w:rsidP="00C246D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54489">
        <w:rPr>
          <w:rFonts w:ascii="Times New Roman" w:hAnsi="Times New Roman" w:cs="Times New Roman"/>
          <w:sz w:val="24"/>
          <w:szCs w:val="24"/>
        </w:rPr>
        <w:t>In IHCA, the combination of intra-arrest vasopressin,epinephrine, and methylprednisolone and post-arrest hydrocortisone</w:t>
      </w:r>
      <w:r w:rsidRPr="00C246D2">
        <w:rPr>
          <w:rFonts w:ascii="Times New Roman" w:hAnsi="Times New Roman" w:cs="Times New Roman"/>
          <w:sz w:val="24"/>
          <w:szCs w:val="24"/>
        </w:rPr>
        <w:t>may beconsidered; however, further studies are needed before recommendingthe routine use of this therapeutic strategy (Class IIb,LOE C-LD).</w:t>
      </w:r>
      <w:r w:rsidR="00C246D2" w:rsidRPr="00C246D2">
        <w:rPr>
          <w:rFonts w:ascii="Times New Roman" w:hAnsi="Times New Roman" w:cs="Times New Roman"/>
          <w:sz w:val="24"/>
          <w:szCs w:val="24"/>
        </w:rPr>
        <w:t>For patients with OHCA, use of steroids during CPR is ofuncertain benefit (Class IIb, LOE C-LD).</w:t>
      </w:r>
    </w:p>
    <w:p w:rsidR="00B76F2A" w:rsidRPr="00601918" w:rsidRDefault="00601918" w:rsidP="0060191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601918">
        <w:rPr>
          <w:rFonts w:ascii="Times New Roman" w:hAnsi="Times New Roman" w:cs="Times New Roman"/>
          <w:sz w:val="24"/>
          <w:szCs w:val="24"/>
        </w:rPr>
        <w:t>In intubated patients, failure to achieve an ETCO2 ofgreater than 10 mm Hg by waveform capnography after 20minutes of CPR may be considered as one component of amultimodal approach to decide when to end resuscitativeefforts, but it should not be used in isolation (Class IIb,LOE C-LD).</w:t>
      </w:r>
    </w:p>
    <w:p w:rsidR="008C2F5A" w:rsidRDefault="00601918" w:rsidP="0060191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601918">
        <w:rPr>
          <w:rFonts w:ascii="Times New Roman" w:hAnsi="Times New Roman" w:cs="Times New Roman"/>
          <w:sz w:val="24"/>
          <w:szCs w:val="24"/>
        </w:rPr>
        <w:t>There is insufficient evidence to recommend the routine useof ECPR for patients with cardiac arrest. In settings whereit can be rapidly implemented, ECPR may be considered forselect cardiac arrest patients for whom the suspected etiologyof the cardiac arrest is potentially reversible during a limitedperiod of mechanical cardiorespiratory support (Class IIb,LOE C-LD).</w:t>
      </w: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3449F9" w:rsidRDefault="003449F9" w:rsidP="008C2F5A">
      <w:pPr>
        <w:autoSpaceDE w:val="0"/>
        <w:autoSpaceDN w:val="0"/>
        <w:adjustRightInd w:val="0"/>
        <w:spacing w:after="0" w:line="240" w:lineRule="auto"/>
        <w:ind w:left="360"/>
        <w:jc w:val="both"/>
        <w:rPr>
          <w:rFonts w:ascii="Times New Roman" w:hAnsi="Times New Roman" w:cs="Times New Roman"/>
          <w:b/>
          <w:sz w:val="24"/>
          <w:szCs w:val="24"/>
        </w:rPr>
      </w:pPr>
    </w:p>
    <w:p w:rsidR="008C2F5A" w:rsidRPr="008C2F5A" w:rsidRDefault="008C2F5A" w:rsidP="008C2F5A">
      <w:pPr>
        <w:autoSpaceDE w:val="0"/>
        <w:autoSpaceDN w:val="0"/>
        <w:adjustRightInd w:val="0"/>
        <w:spacing w:after="0" w:line="240" w:lineRule="auto"/>
        <w:ind w:left="360"/>
        <w:jc w:val="both"/>
        <w:rPr>
          <w:rFonts w:ascii="Times New Roman" w:hAnsi="Times New Roman" w:cs="Times New Roman"/>
          <w:b/>
          <w:sz w:val="24"/>
          <w:szCs w:val="24"/>
        </w:rPr>
      </w:pPr>
      <w:r w:rsidRPr="008C2F5A">
        <w:rPr>
          <w:rFonts w:ascii="Times New Roman" w:hAnsi="Times New Roman" w:cs="Times New Roman"/>
          <w:b/>
          <w:sz w:val="24"/>
          <w:szCs w:val="24"/>
        </w:rPr>
        <w:lastRenderedPageBreak/>
        <w:t xml:space="preserve">POST CARDIAC ARREST CARE-UPDATED  </w:t>
      </w:r>
    </w:p>
    <w:p w:rsidR="008C2F5A" w:rsidRPr="008C2F5A" w:rsidRDefault="008C2F5A" w:rsidP="008C2F5A">
      <w:pPr>
        <w:autoSpaceDE w:val="0"/>
        <w:autoSpaceDN w:val="0"/>
        <w:adjustRightInd w:val="0"/>
        <w:spacing w:after="0" w:line="240" w:lineRule="auto"/>
        <w:ind w:left="360"/>
        <w:jc w:val="both"/>
        <w:rPr>
          <w:rFonts w:ascii="Times New Roman" w:hAnsi="Times New Roman" w:cs="Times New Roman"/>
          <w:sz w:val="24"/>
          <w:szCs w:val="24"/>
        </w:rPr>
      </w:pPr>
    </w:p>
    <w:p w:rsidR="008C2F5A" w:rsidRPr="008C2F5A" w:rsidRDefault="008C2F5A" w:rsidP="008C2F5A">
      <w:pPr>
        <w:autoSpaceDE w:val="0"/>
        <w:autoSpaceDN w:val="0"/>
        <w:adjustRightInd w:val="0"/>
        <w:spacing w:after="0" w:line="240" w:lineRule="auto"/>
        <w:ind w:left="360"/>
        <w:jc w:val="both"/>
        <w:rPr>
          <w:rFonts w:ascii="Times New Roman" w:hAnsi="Times New Roman" w:cs="Times New Roman"/>
          <w:sz w:val="24"/>
          <w:szCs w:val="24"/>
        </w:rPr>
      </w:pPr>
      <w:r w:rsidRPr="008C2F5A">
        <w:rPr>
          <w:rFonts w:ascii="Times New Roman" w:hAnsi="Times New Roman" w:cs="Times New Roman"/>
          <w:noProof/>
          <w:sz w:val="24"/>
          <w:szCs w:val="24"/>
          <w:lang w:eastAsia="en-IN" w:bidi="ta-IN"/>
        </w:rPr>
        <w:drawing>
          <wp:inline distT="0" distB="0" distL="0" distR="0">
            <wp:extent cx="5905500" cy="815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4712" cy="8166118"/>
                    </a:xfrm>
                    <a:prstGeom prst="rect">
                      <a:avLst/>
                    </a:prstGeom>
                    <a:noFill/>
                    <a:ln>
                      <a:noFill/>
                    </a:ln>
                  </pic:spPr>
                </pic:pic>
              </a:graphicData>
            </a:graphic>
          </wp:inline>
        </w:drawing>
      </w:r>
    </w:p>
    <w:p w:rsidR="008C2F5A" w:rsidRDefault="008C2F5A" w:rsidP="008C2F5A">
      <w:pPr>
        <w:tabs>
          <w:tab w:val="left" w:pos="750"/>
        </w:tabs>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r>
    </w:p>
    <w:p w:rsidR="008C2F5A" w:rsidRDefault="008C2F5A" w:rsidP="008C2F5A">
      <w:pPr>
        <w:tabs>
          <w:tab w:val="left" w:pos="750"/>
        </w:tabs>
        <w:autoSpaceDE w:val="0"/>
        <w:autoSpaceDN w:val="0"/>
        <w:adjustRightInd w:val="0"/>
        <w:spacing w:after="0" w:line="240" w:lineRule="auto"/>
        <w:ind w:left="360"/>
        <w:jc w:val="both"/>
        <w:rPr>
          <w:rFonts w:ascii="Times New Roman" w:hAnsi="Times New Roman" w:cs="Times New Roman"/>
          <w:b/>
          <w:sz w:val="24"/>
          <w:szCs w:val="24"/>
        </w:rPr>
      </w:pPr>
    </w:p>
    <w:p w:rsidR="008727FB" w:rsidRPr="008C2F5A" w:rsidRDefault="008727FB" w:rsidP="008C2F5A">
      <w:pPr>
        <w:tabs>
          <w:tab w:val="left" w:pos="750"/>
        </w:tabs>
        <w:autoSpaceDE w:val="0"/>
        <w:autoSpaceDN w:val="0"/>
        <w:adjustRightInd w:val="0"/>
        <w:spacing w:after="0" w:line="240" w:lineRule="auto"/>
        <w:ind w:left="360"/>
        <w:jc w:val="both"/>
        <w:rPr>
          <w:rFonts w:ascii="Times New Roman" w:hAnsi="Times New Roman" w:cs="Times New Roman"/>
          <w:sz w:val="24"/>
          <w:szCs w:val="24"/>
        </w:rPr>
      </w:pPr>
      <w:r w:rsidRPr="008C2F5A">
        <w:rPr>
          <w:rFonts w:ascii="Times New Roman" w:hAnsi="Times New Roman" w:cs="Times New Roman"/>
          <w:b/>
          <w:sz w:val="24"/>
          <w:szCs w:val="24"/>
        </w:rPr>
        <w:lastRenderedPageBreak/>
        <w:t xml:space="preserve">POST CARDIAC ARREST CARE-UPDATED  </w:t>
      </w:r>
    </w:p>
    <w:p w:rsidR="008727FB" w:rsidRDefault="008727FB" w:rsidP="004623E2">
      <w:pPr>
        <w:autoSpaceDE w:val="0"/>
        <w:autoSpaceDN w:val="0"/>
        <w:adjustRightInd w:val="0"/>
        <w:spacing w:after="0" w:line="240" w:lineRule="auto"/>
        <w:ind w:left="360"/>
        <w:jc w:val="both"/>
        <w:rPr>
          <w:rFonts w:ascii="Times New Roman" w:hAnsi="Times New Roman" w:cs="Times New Roman"/>
          <w:b/>
          <w:sz w:val="24"/>
          <w:szCs w:val="24"/>
        </w:rPr>
      </w:pPr>
    </w:p>
    <w:p w:rsidR="008727FB" w:rsidRDefault="008727FB" w:rsidP="008727FB">
      <w:pPr>
        <w:autoSpaceDE w:val="0"/>
        <w:autoSpaceDN w:val="0"/>
        <w:adjustRightInd w:val="0"/>
        <w:spacing w:after="0" w:line="240" w:lineRule="auto"/>
        <w:ind w:left="360"/>
        <w:jc w:val="both"/>
        <w:rPr>
          <w:rFonts w:ascii="Times New Roman" w:hAnsi="Times New Roman" w:cs="Times New Roman"/>
          <w:sz w:val="24"/>
          <w:szCs w:val="24"/>
        </w:rPr>
      </w:pPr>
      <w:r w:rsidRPr="008727FB">
        <w:rPr>
          <w:rFonts w:ascii="Times New Roman" w:hAnsi="Times New Roman" w:cs="Times New Roman"/>
          <w:sz w:val="24"/>
          <w:szCs w:val="24"/>
        </w:rPr>
        <w:t xml:space="preserve">The hypoxemia, ischemia, and reperfusion that occur during cardiac arrest and resuscitation may cause damage to multiple organ systems.7 The severity of damage can vary widely among patients and among organ systems within individual patients. </w:t>
      </w:r>
      <w:r w:rsidRPr="008727FB">
        <w:rPr>
          <w:rFonts w:ascii="Times New Roman" w:hAnsi="Times New Roman" w:cs="Times New Roman"/>
          <w:b/>
          <w:sz w:val="24"/>
          <w:szCs w:val="24"/>
        </w:rPr>
        <w:t>Therefore, effective post–cardiac arrest care consists of identification and treatment of the precipitating cause of cardiac arrest combined with the assessment and mitigation of ischemia-reperfusion injury to multiple organ systems</w:t>
      </w:r>
      <w:r w:rsidRPr="008727FB">
        <w:rPr>
          <w:rFonts w:ascii="Times New Roman" w:hAnsi="Times New Roman" w:cs="Times New Roman"/>
          <w:sz w:val="24"/>
          <w:szCs w:val="24"/>
        </w:rPr>
        <w:t>. Care must be tailored to the particular disease and dysfunction that affect each patient. Therefore, individual patients may require few, many, or all of the specific interventions discussed in the remainder of this Part.</w:t>
      </w:r>
    </w:p>
    <w:p w:rsidR="008727FB" w:rsidRPr="00D866FE" w:rsidRDefault="008727FB" w:rsidP="00D866FE">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8727FB">
        <w:rPr>
          <w:rFonts w:ascii="Times New Roman" w:hAnsi="Times New Roman" w:cs="Times New Roman"/>
          <w:sz w:val="24"/>
          <w:szCs w:val="24"/>
        </w:rPr>
        <w:t>Coronary angiography should be performed emergently</w:t>
      </w:r>
      <w:r w:rsidRPr="00D866FE">
        <w:rPr>
          <w:rFonts w:ascii="Times New Roman" w:hAnsi="Times New Roman" w:cs="Times New Roman"/>
          <w:sz w:val="24"/>
          <w:szCs w:val="24"/>
        </w:rPr>
        <w:t>(rather than later in the hospital stay or not at all) for OHCApatients with suspected cardiac etiology of arrest and ST elevationon ECG (Class I, LOE B-NR).</w:t>
      </w:r>
    </w:p>
    <w:p w:rsidR="008727FB" w:rsidRPr="00D866FE" w:rsidRDefault="008727FB" w:rsidP="00D866FE">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8727FB">
        <w:rPr>
          <w:rFonts w:ascii="Times New Roman" w:hAnsi="Times New Roman" w:cs="Times New Roman"/>
          <w:sz w:val="24"/>
          <w:szCs w:val="24"/>
        </w:rPr>
        <w:t>Emergency coronary angiography is reasonable for select</w:t>
      </w:r>
      <w:r w:rsidRPr="00D866FE">
        <w:rPr>
          <w:rFonts w:ascii="Times New Roman" w:hAnsi="Times New Roman" w:cs="Times New Roman"/>
          <w:sz w:val="24"/>
          <w:szCs w:val="24"/>
        </w:rPr>
        <w:t>(eg, electrically or hemodynamically unstable) adult patientswho are comatose after OHCA of suspected cardiac origin butwithout ST elevation on ECG (Class IIa, LOE B-NR).</w:t>
      </w:r>
    </w:p>
    <w:p w:rsidR="008727FB" w:rsidRDefault="008727FB" w:rsidP="00D866FE">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8727FB">
        <w:rPr>
          <w:rFonts w:ascii="Times New Roman" w:hAnsi="Times New Roman" w:cs="Times New Roman"/>
          <w:sz w:val="24"/>
          <w:szCs w:val="24"/>
        </w:rPr>
        <w:t>Coronary angiography is reasonable in post–cardiac arrest</w:t>
      </w:r>
      <w:r w:rsidRPr="00D866FE">
        <w:rPr>
          <w:rFonts w:ascii="Times New Roman" w:hAnsi="Times New Roman" w:cs="Times New Roman"/>
          <w:sz w:val="24"/>
          <w:szCs w:val="24"/>
        </w:rPr>
        <w:t>patients for whom coronary angiography is indicated regardlessof whether the patient is comatose or awake (Class IIa,LOE C-LD).</w:t>
      </w:r>
    </w:p>
    <w:p w:rsidR="00D866FE" w:rsidRDefault="00D866FE" w:rsidP="00D866FE">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D866FE">
        <w:rPr>
          <w:rFonts w:ascii="Times New Roman" w:hAnsi="Times New Roman" w:cs="Times New Roman"/>
          <w:sz w:val="24"/>
          <w:szCs w:val="24"/>
        </w:rPr>
        <w:t>Avoiding and immediately correcting hypotension (systolicblood pressure less than 90 mm Hg, MAP less than 65 mm Hg)during postresuscitation care may be reasonable (Class IIb,LOE C-LD).</w:t>
      </w:r>
    </w:p>
    <w:p w:rsidR="00D866FE" w:rsidRPr="00653EE5" w:rsidRDefault="009523E2" w:rsidP="00653EE5">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recommended</w:t>
      </w:r>
      <w:r w:rsidR="00D866FE" w:rsidRPr="00D866FE">
        <w:rPr>
          <w:rFonts w:ascii="Times New Roman" w:hAnsi="Times New Roman" w:cs="Times New Roman"/>
          <w:sz w:val="24"/>
          <w:szCs w:val="24"/>
        </w:rPr>
        <w:t xml:space="preserve"> that comatose (ie, lack of meaningful responseto verbal commands) adult patients with ROSC after cardiac</w:t>
      </w:r>
      <w:r w:rsidR="00D866FE" w:rsidRPr="00653EE5">
        <w:rPr>
          <w:rFonts w:ascii="Times New Roman" w:hAnsi="Times New Roman" w:cs="Times New Roman"/>
          <w:sz w:val="24"/>
          <w:szCs w:val="24"/>
        </w:rPr>
        <w:t xml:space="preserve">arrest </w:t>
      </w:r>
      <w:r>
        <w:rPr>
          <w:rFonts w:ascii="Times New Roman" w:hAnsi="Times New Roman" w:cs="Times New Roman"/>
          <w:sz w:val="24"/>
          <w:szCs w:val="24"/>
        </w:rPr>
        <w:t xml:space="preserve">to </w:t>
      </w:r>
      <w:r w:rsidR="00D866FE" w:rsidRPr="00653EE5">
        <w:rPr>
          <w:rFonts w:ascii="Times New Roman" w:hAnsi="Times New Roman" w:cs="Times New Roman"/>
          <w:sz w:val="24"/>
          <w:szCs w:val="24"/>
        </w:rPr>
        <w:t>have TTM (Class I, LOE B-R for VF/pVT OHCA;Class I, LOE C-EO for non-VF/pVT (ie, “nonshockable”) andin-hospital cardiac arrest).</w:t>
      </w:r>
    </w:p>
    <w:p w:rsidR="007D55FF" w:rsidRPr="007D55FF" w:rsidRDefault="009523E2" w:rsidP="007D55FF">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w:t>
      </w:r>
      <w:r w:rsidR="00D866FE" w:rsidRPr="00D866FE">
        <w:rPr>
          <w:rFonts w:ascii="Times New Roman" w:hAnsi="Times New Roman" w:cs="Times New Roman"/>
          <w:sz w:val="24"/>
          <w:szCs w:val="24"/>
        </w:rPr>
        <w:t xml:space="preserve">recommend </w:t>
      </w:r>
      <w:r>
        <w:rPr>
          <w:rFonts w:ascii="Times New Roman" w:hAnsi="Times New Roman" w:cs="Times New Roman"/>
          <w:sz w:val="24"/>
          <w:szCs w:val="24"/>
        </w:rPr>
        <w:t>to select and maintain</w:t>
      </w:r>
      <w:r w:rsidR="00D866FE" w:rsidRPr="00D866FE">
        <w:rPr>
          <w:rFonts w:ascii="Times New Roman" w:hAnsi="Times New Roman" w:cs="Times New Roman"/>
          <w:sz w:val="24"/>
          <w:szCs w:val="24"/>
        </w:rPr>
        <w:t xml:space="preserve"> a constant</w:t>
      </w:r>
      <w:r w:rsidR="00D866FE" w:rsidRPr="00653EE5">
        <w:rPr>
          <w:rFonts w:ascii="Times New Roman" w:hAnsi="Times New Roman" w:cs="Times New Roman"/>
          <w:sz w:val="24"/>
          <w:szCs w:val="24"/>
        </w:rPr>
        <w:t>temperature between 32ºC and 36ºC during TTM (Class I,</w:t>
      </w:r>
      <w:r w:rsidR="00360BE3">
        <w:rPr>
          <w:rFonts w:ascii="Times New Roman" w:hAnsi="Times New Roman" w:cs="Times New Roman"/>
          <w:sz w:val="24"/>
          <w:szCs w:val="24"/>
        </w:rPr>
        <w:t xml:space="preserve">LOE B-R) and it </w:t>
      </w:r>
      <w:r w:rsidRPr="009523E2">
        <w:rPr>
          <w:rFonts w:ascii="Times New Roman" w:hAnsi="Times New Roman" w:cs="Times New Roman"/>
          <w:sz w:val="24"/>
          <w:szCs w:val="24"/>
        </w:rPr>
        <w:t>is reasonable that TTM be maintained for at least 24 hoursafter achieving target temperature (Class IIa, LOE C-EO).</w:t>
      </w:r>
      <w:r w:rsidR="00360BE3" w:rsidRPr="00360BE3">
        <w:rPr>
          <w:rFonts w:ascii="Times New Roman" w:hAnsi="Times New Roman" w:cs="Times New Roman"/>
          <w:sz w:val="24"/>
          <w:szCs w:val="24"/>
        </w:rPr>
        <w:t>It may be reasonable to actively prevent fever in comatose patients after TTM (Class IIb, LOE C-LD).</w:t>
      </w:r>
    </w:p>
    <w:p w:rsidR="00360BE3" w:rsidRPr="007D55FF" w:rsidRDefault="007D55FF" w:rsidP="007D55FF">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7D55FF">
        <w:rPr>
          <w:rFonts w:ascii="Times New Roman" w:hAnsi="Times New Roman" w:cs="Times New Roman"/>
          <w:sz w:val="24"/>
          <w:szCs w:val="24"/>
        </w:rPr>
        <w:t>An EEG for the diagnosis of seizure should be promptlyperformed and interpreted, and then should be monitoredfrequently or continuously in comatose patients after ROSC(Class I, LOE C-LD).The same anticonvulsant regimens for the treatment of statusepilepticus caused by other etiologies may be consideredafter cardiac arrest (Class IIb, LOE C-LD).</w:t>
      </w:r>
    </w:p>
    <w:p w:rsidR="007D55FF" w:rsidRDefault="00861544" w:rsidP="00861544">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861544">
        <w:rPr>
          <w:rFonts w:ascii="Times New Roman" w:hAnsi="Times New Roman" w:cs="Times New Roman"/>
          <w:sz w:val="24"/>
          <w:szCs w:val="24"/>
        </w:rPr>
        <w:t>Maintaining the Paco2 within a normal physiological range,taking into account any temperature correction, may be reasonable(Class IIb, LOE B-NR).</w:t>
      </w:r>
    </w:p>
    <w:p w:rsidR="00861544" w:rsidRDefault="00861544" w:rsidP="00861544">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861544">
        <w:rPr>
          <w:rFonts w:ascii="Times New Roman" w:hAnsi="Times New Roman" w:cs="Times New Roman"/>
          <w:sz w:val="24"/>
          <w:szCs w:val="24"/>
        </w:rPr>
        <w:t>An EEG for the diagnosis of seizure should be promptlyperformed and interpreted, and then should be monitoredfrequently or continuously in comatose patients after ROSC(Class I, LOE C-LD).The same anticonvulsant regimens for the treatment of statusepilepticus caused by other etiologies may be consideredafter cardiac arrest (Class IIb, LOE C-LD).</w:t>
      </w:r>
    </w:p>
    <w:p w:rsidR="00861544" w:rsidRDefault="00861544" w:rsidP="00861544">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861544">
        <w:rPr>
          <w:rFonts w:ascii="Times New Roman" w:hAnsi="Times New Roman" w:cs="Times New Roman"/>
          <w:sz w:val="24"/>
          <w:szCs w:val="24"/>
        </w:rPr>
        <w:t>Maintaining the Paco2 within a normal physiological range,taking into account any temperature correction, may be reasonable(Class IIb, LOE B-NR).</w:t>
      </w:r>
    </w:p>
    <w:p w:rsidR="00476ECE" w:rsidRPr="00476ECE" w:rsidRDefault="00476ECE" w:rsidP="00476ECE">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476ECE">
        <w:rPr>
          <w:rFonts w:ascii="Times New Roman" w:hAnsi="Times New Roman" w:cs="Times New Roman"/>
          <w:sz w:val="24"/>
          <w:szCs w:val="24"/>
        </w:rPr>
        <w:t>To avoid hypoxia in adults with ROSC after cardiac arrest, itis reasonable to use the highest available oxygen concentrationuntil the arterial oxyhemoglobin saturation or the partial pressureof arterial oxygen can be measured (Class IIa, LOE C-EO).</w:t>
      </w:r>
    </w:p>
    <w:p w:rsidR="00476ECE" w:rsidRDefault="00476ECE" w:rsidP="00476ECE">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476ECE">
        <w:rPr>
          <w:rFonts w:ascii="Times New Roman" w:hAnsi="Times New Roman" w:cs="Times New Roman"/>
          <w:sz w:val="24"/>
          <w:szCs w:val="24"/>
        </w:rPr>
        <w:lastRenderedPageBreak/>
        <w:t>When resources are available to titrate the Fio2 and to monitoroxyhemoglobin saturation, it is reasonable to decreasethe Fio2 when oxyhemoglobin saturation is 100%, providedthe oxyhemoglobin saturation can be maintained at 94% orgreater (Class IIa, LOE C-LD).</w:t>
      </w:r>
    </w:p>
    <w:p w:rsidR="00476ECE" w:rsidRDefault="00476ECE" w:rsidP="00476ECE">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476ECE">
        <w:rPr>
          <w:rFonts w:ascii="Times New Roman" w:hAnsi="Times New Roman" w:cs="Times New Roman"/>
          <w:sz w:val="24"/>
          <w:szCs w:val="24"/>
        </w:rPr>
        <w:t>The benefit of any specific target range of glucose managementis uncertain in adults with ROSC after cardiac arrest(Class IIb, LOE B-R).</w:t>
      </w:r>
    </w:p>
    <w:p w:rsidR="00476ECE" w:rsidRDefault="00476ECE" w:rsidP="00476ECE">
      <w:pPr>
        <w:autoSpaceDE w:val="0"/>
        <w:autoSpaceDN w:val="0"/>
        <w:adjustRightInd w:val="0"/>
        <w:spacing w:after="0" w:line="240" w:lineRule="auto"/>
        <w:jc w:val="both"/>
        <w:rPr>
          <w:rFonts w:ascii="Times New Roman" w:hAnsi="Times New Roman" w:cs="Times New Roman"/>
          <w:sz w:val="24"/>
          <w:szCs w:val="24"/>
        </w:rPr>
      </w:pPr>
    </w:p>
    <w:p w:rsidR="00476ECE" w:rsidRDefault="00476ECE" w:rsidP="00476ECE">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PROGNOSTICATION:</w:t>
      </w:r>
    </w:p>
    <w:p w:rsidR="000C0B34" w:rsidRDefault="000C0B34" w:rsidP="00476ECE">
      <w:pPr>
        <w:autoSpaceDE w:val="0"/>
        <w:autoSpaceDN w:val="0"/>
        <w:adjustRightInd w:val="0"/>
        <w:spacing w:after="0" w:line="240" w:lineRule="auto"/>
        <w:jc w:val="both"/>
        <w:rPr>
          <w:rFonts w:ascii="Times New Roman" w:hAnsi="Times New Roman" w:cs="Times New Roman"/>
          <w:b/>
          <w:sz w:val="24"/>
          <w:szCs w:val="24"/>
        </w:rPr>
      </w:pPr>
    </w:p>
    <w:p w:rsidR="00476ECE" w:rsidRPr="0005092F" w:rsidRDefault="00476ECE" w:rsidP="00476EC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05092F">
        <w:rPr>
          <w:rFonts w:ascii="Times New Roman" w:hAnsi="Times New Roman" w:cs="Times New Roman"/>
          <w:sz w:val="24"/>
          <w:szCs w:val="24"/>
        </w:rPr>
        <w:t>The earliest time for prognostication using clinical examination in patients treated with TTM, where sedation or paralysis could be a confounder, may be 72 hours after return to normothermia (Class IIb, LOE C-EO).</w:t>
      </w:r>
    </w:p>
    <w:p w:rsidR="00476ECE" w:rsidRDefault="0005092F" w:rsidP="00476EC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476ECE" w:rsidRPr="0005092F">
        <w:rPr>
          <w:rFonts w:ascii="Times New Roman" w:hAnsi="Times New Roman" w:cs="Times New Roman"/>
          <w:sz w:val="24"/>
          <w:szCs w:val="24"/>
        </w:rPr>
        <w:t>recommend</w:t>
      </w:r>
      <w:r>
        <w:rPr>
          <w:rFonts w:ascii="Times New Roman" w:hAnsi="Times New Roman" w:cs="Times New Roman"/>
          <w:sz w:val="24"/>
          <w:szCs w:val="24"/>
        </w:rPr>
        <w:t xml:space="preserve">ed </w:t>
      </w:r>
      <w:r w:rsidR="00476ECE" w:rsidRPr="0005092F">
        <w:rPr>
          <w:rFonts w:ascii="Times New Roman" w:hAnsi="Times New Roman" w:cs="Times New Roman"/>
          <w:sz w:val="24"/>
          <w:szCs w:val="24"/>
        </w:rPr>
        <w:t xml:space="preserve">earliest time to prognosticate a poor neurologic outcome using clinical examination in patients not treated with TTM is 72 hours after cardiac arrest (Class I, LOE B-NR). </w:t>
      </w:r>
    </w:p>
    <w:p w:rsidR="0005092F" w:rsidRPr="0005092F" w:rsidRDefault="0005092F" w:rsidP="0005092F">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05092F">
        <w:rPr>
          <w:rFonts w:ascii="Times New Roman" w:hAnsi="Times New Roman" w:cs="Times New Roman"/>
          <w:sz w:val="24"/>
          <w:szCs w:val="24"/>
        </w:rPr>
        <w:t>In comatose patients who are not treated with TTM, theabsence of pupillary reflex to light at 72 hours or more aftercardiac arrest is a reasonable exam finding with which to predict</w:t>
      </w:r>
      <w:r>
        <w:rPr>
          <w:rFonts w:ascii="Times New Roman" w:hAnsi="Times New Roman" w:cs="Times New Roman"/>
          <w:sz w:val="24"/>
          <w:szCs w:val="24"/>
        </w:rPr>
        <w:t xml:space="preserve"> poor neurologic outcome</w:t>
      </w:r>
      <w:r w:rsidRPr="0005092F">
        <w:rPr>
          <w:rFonts w:ascii="Times New Roman" w:hAnsi="Times New Roman" w:cs="Times New Roman"/>
          <w:sz w:val="24"/>
          <w:szCs w:val="24"/>
        </w:rPr>
        <w:t>(FPR, 0%; 95% CI, 0%–8%;Class IIa, LOE B-NR).</w:t>
      </w:r>
    </w:p>
    <w:p w:rsidR="0005092F" w:rsidRDefault="0005092F" w:rsidP="0005092F">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05092F">
        <w:rPr>
          <w:rFonts w:ascii="Times New Roman" w:hAnsi="Times New Roman" w:cs="Times New Roman"/>
          <w:sz w:val="24"/>
          <w:szCs w:val="24"/>
        </w:rPr>
        <w:t>In comatose patients who are treated with TTM, theabsence of pupillary reflex to light at 72 hours or more aftercardiac arrest is useful to predict poor neurologic outcome(FPR, 1%; 95% CI, 0%–3%; Class I, LOE B-NR).</w:t>
      </w:r>
    </w:p>
    <w:p w:rsidR="0005092F" w:rsidRPr="0005092F" w:rsidRDefault="0005092F" w:rsidP="0005092F">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comatose patients it is </w:t>
      </w:r>
      <w:r w:rsidRPr="0005092F">
        <w:rPr>
          <w:rFonts w:ascii="Times New Roman" w:hAnsi="Times New Roman" w:cs="Times New Roman"/>
          <w:sz w:val="24"/>
          <w:szCs w:val="24"/>
        </w:rPr>
        <w:t xml:space="preserve">recommend that, given their unacceptable </w:t>
      </w:r>
      <w:r>
        <w:rPr>
          <w:rFonts w:ascii="Times New Roman" w:hAnsi="Times New Roman" w:cs="Times New Roman"/>
          <w:sz w:val="24"/>
          <w:szCs w:val="24"/>
        </w:rPr>
        <w:t>(False Positive Rates)</w:t>
      </w:r>
      <w:r w:rsidRPr="0005092F">
        <w:rPr>
          <w:rFonts w:ascii="Times New Roman" w:hAnsi="Times New Roman" w:cs="Times New Roman"/>
          <w:sz w:val="24"/>
          <w:szCs w:val="24"/>
        </w:rPr>
        <w:t>FPRs, thefindings of either absent motor movements or extensor posturingshould not be used alone for predicting a poor neurologicoutcome (FPR, 10%; 95% CI, 7%–15% to FPR, 15%; 95%CI, 5%–31%; Class III: Harm, LOE B-NR). The motor examinationmay be a reasonable means to identify the population who need further prognostic testing to predict poor outcome (Class IIb, LOE B-NR).</w:t>
      </w:r>
    </w:p>
    <w:p w:rsidR="0005092F" w:rsidRPr="0005092F" w:rsidRDefault="0005092F" w:rsidP="0005092F">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05092F">
        <w:rPr>
          <w:rFonts w:ascii="Times New Roman" w:hAnsi="Times New Roman" w:cs="Times New Roman"/>
          <w:sz w:val="24"/>
          <w:szCs w:val="24"/>
        </w:rPr>
        <w:t>We recommend that the presence of myoclonus, which isdistinct from status myoclonus, should not be used to predictpoor neurologic outcomes because of the high FPR (FPR, 5%;95% CI, 3%–8% to FPR, 11%; 95% CI, 3%–26%; Class III:Harm, LOE B-NR).</w:t>
      </w:r>
    </w:p>
    <w:p w:rsidR="0005092F" w:rsidRDefault="0005092F" w:rsidP="0005092F">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05092F">
        <w:rPr>
          <w:rFonts w:ascii="Times New Roman" w:hAnsi="Times New Roman" w:cs="Times New Roman"/>
          <w:sz w:val="24"/>
          <w:szCs w:val="24"/>
        </w:rPr>
        <w:t>In combination with other diagnostic tests at 72 or morehours after cardiac arrest, the presence of status myoclonusduring the first 72 to 120 hours after cardiac arrest is a reasonablefinding to help predict poor neurologic outcomes (FPR,0%; 95% CI, 0%–4%; Class IIa, LOE B-NR).</w:t>
      </w:r>
    </w:p>
    <w:p w:rsidR="0005092F" w:rsidRPr="0005092F" w:rsidRDefault="0005092F" w:rsidP="0005092F">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05092F">
        <w:rPr>
          <w:rFonts w:ascii="Times New Roman" w:hAnsi="Times New Roman" w:cs="Times New Roman"/>
          <w:sz w:val="24"/>
          <w:szCs w:val="24"/>
        </w:rPr>
        <w:t>In comatose post–cardiac arrest patients who are treated withTTM, it may be reasonable to consider persistent absence ofEEG reactivity to external stimuli at 72 hours after cardiacarrest, and persistent burst suppression on EEG after rewarming,to predict a poor outcome (FPR, 0%; 95% CI, 0%–3%; Class IIb, LOE B-NR).</w:t>
      </w:r>
    </w:p>
    <w:p w:rsidR="0005092F" w:rsidRPr="0005092F" w:rsidRDefault="0005092F" w:rsidP="0005092F">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05092F">
        <w:rPr>
          <w:rFonts w:ascii="Times New Roman" w:hAnsi="Times New Roman" w:cs="Times New Roman"/>
          <w:sz w:val="24"/>
          <w:szCs w:val="24"/>
        </w:rPr>
        <w:t>Intractable and persistent (more than 72 hours) status epilepticusin the absence of EEG reactivity to external stimulimay be reasonable to predict poor outcome (Class IIb, LOEB-NR).</w:t>
      </w:r>
    </w:p>
    <w:p w:rsidR="0005092F" w:rsidRDefault="0005092F" w:rsidP="0005092F">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05092F">
        <w:rPr>
          <w:rFonts w:ascii="Times New Roman" w:hAnsi="Times New Roman" w:cs="Times New Roman"/>
          <w:sz w:val="24"/>
          <w:szCs w:val="24"/>
        </w:rPr>
        <w:t>In comatose post–cardiac arrest patients who are nottreated with TTM, it may be reasonable to consider the presenceof burst suppression on EEG at 72 hours or more aftercardiac arrest, in combination with other predictors, to predicta poor neurologic outcome (FPR, 0%; 95% CI, 0%–11%;Class IIb, LOE B-NR).</w:t>
      </w:r>
    </w:p>
    <w:p w:rsidR="000C0B34" w:rsidRDefault="000C0B34" w:rsidP="000C0B34">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0C0B34">
        <w:rPr>
          <w:rFonts w:ascii="Times New Roman" w:hAnsi="Times New Roman" w:cs="Times New Roman"/>
          <w:sz w:val="24"/>
          <w:szCs w:val="24"/>
        </w:rPr>
        <w:t xml:space="preserve">In patients who are comatose after resuscitation from cardiacarrest regardless of treatment with TTM, it is reasonable toconsider bilateral absence of the N20 SSEP </w:t>
      </w:r>
      <w:r w:rsidRPr="000C0B34">
        <w:rPr>
          <w:rFonts w:ascii="Times New Roman" w:hAnsi="Times New Roman" w:cs="Times New Roman"/>
          <w:sz w:val="24"/>
          <w:szCs w:val="24"/>
        </w:rPr>
        <w:lastRenderedPageBreak/>
        <w:t>wave 24 to 72hours after cardiac arrest or after rewarming a predictor ofpoor outcome (FPR, 1%; 95% CI, 0%–3%; Class IIa, LOEB-NR).</w:t>
      </w:r>
    </w:p>
    <w:p w:rsidR="000C0B34" w:rsidRPr="007E1524" w:rsidRDefault="000C0B34" w:rsidP="007E1524">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0C0B34">
        <w:rPr>
          <w:rFonts w:ascii="Times New Roman" w:hAnsi="Times New Roman" w:cs="Times New Roman"/>
          <w:sz w:val="24"/>
          <w:szCs w:val="24"/>
        </w:rPr>
        <w:t>In patients who are comatose after resuscitation from cardiacarrest and not treated with TTM, it may be reasonable to use</w:t>
      </w:r>
      <w:r w:rsidRPr="007E1524">
        <w:rPr>
          <w:rFonts w:ascii="Times New Roman" w:hAnsi="Times New Roman" w:cs="Times New Roman"/>
          <w:sz w:val="24"/>
          <w:szCs w:val="24"/>
        </w:rPr>
        <w:t>the presence of a marked reduction of the GWR on brain CTobtained within 2 hours after cardiac arrest to predict pooroutcome (Class IIb, LOE B-NR).</w:t>
      </w:r>
    </w:p>
    <w:p w:rsidR="000C0B34" w:rsidRDefault="000C0B34" w:rsidP="007E1524">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0C0B34">
        <w:rPr>
          <w:rFonts w:ascii="Times New Roman" w:hAnsi="Times New Roman" w:cs="Times New Roman"/>
          <w:sz w:val="24"/>
          <w:szCs w:val="24"/>
        </w:rPr>
        <w:t>It may be reasonable to consider extensive restriction of</w:t>
      </w:r>
      <w:r w:rsidRPr="007E1524">
        <w:rPr>
          <w:rFonts w:ascii="Times New Roman" w:hAnsi="Times New Roman" w:cs="Times New Roman"/>
          <w:sz w:val="24"/>
          <w:szCs w:val="24"/>
        </w:rPr>
        <w:t>diffusion on brain MRI at 2 to 6 days after cardiac arrest incombination with other established predictors to predict apoor neurologic outcome (Class IIb, LOE B-NR).</w:t>
      </w:r>
    </w:p>
    <w:p w:rsidR="007E1524" w:rsidRPr="007E1524" w:rsidRDefault="007E1524" w:rsidP="007E1524">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7E1524">
        <w:rPr>
          <w:rFonts w:ascii="Times New Roman" w:hAnsi="Times New Roman" w:cs="Times New Roman"/>
          <w:sz w:val="24"/>
          <w:szCs w:val="24"/>
        </w:rPr>
        <w:t>Given the possibility of high FPRs, blood levels of NSE andS-100B should not be used alone to predict a poor neurologicoutcome (Class III: Harm, LOE C-LD).</w:t>
      </w:r>
    </w:p>
    <w:p w:rsidR="009E37F2" w:rsidRDefault="007E1524" w:rsidP="007E1524">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7E1524">
        <w:rPr>
          <w:rFonts w:ascii="Times New Roman" w:hAnsi="Times New Roman" w:cs="Times New Roman"/>
          <w:sz w:val="24"/>
          <w:szCs w:val="24"/>
        </w:rPr>
        <w:t>When performed with other prognostic tests at 72 hoursor more after cardiac arrest, it may be reasonable to considerhigh serum values of NSE at 48 to 72 hours after cardiac arrestto support the prognosis of a poor neurologic outcome (ClassIIb, LOE B-NR), especially if repeated sampling reveals persistentlyhigh values (Class IIb, LOE C-LD).</w:t>
      </w:r>
    </w:p>
    <w:p w:rsidR="009E37F2" w:rsidRDefault="009E37F2" w:rsidP="009E37F2">
      <w:pPr>
        <w:autoSpaceDE w:val="0"/>
        <w:autoSpaceDN w:val="0"/>
        <w:adjustRightInd w:val="0"/>
        <w:spacing w:after="0" w:line="240" w:lineRule="auto"/>
        <w:jc w:val="both"/>
        <w:rPr>
          <w:rFonts w:ascii="Times New Roman" w:hAnsi="Times New Roman" w:cs="Times New Roman"/>
          <w:sz w:val="24"/>
          <w:szCs w:val="24"/>
        </w:rPr>
      </w:pPr>
    </w:p>
    <w:p w:rsidR="00FD56DF" w:rsidRDefault="00FD56DF" w:rsidP="00FD56DF">
      <w:pPr>
        <w:autoSpaceDE w:val="0"/>
        <w:autoSpaceDN w:val="0"/>
        <w:adjustRightInd w:val="0"/>
        <w:spacing w:after="0" w:line="240" w:lineRule="auto"/>
        <w:ind w:firstLine="720"/>
        <w:jc w:val="both"/>
        <w:rPr>
          <w:rFonts w:ascii="Times New Roman" w:hAnsi="Times New Roman" w:cs="Times New Roman"/>
          <w:b/>
          <w:sz w:val="24"/>
          <w:szCs w:val="24"/>
        </w:rPr>
      </w:pPr>
    </w:p>
    <w:p w:rsidR="00D62A0F" w:rsidRDefault="00D62A0F" w:rsidP="00FD56DF">
      <w:pPr>
        <w:autoSpaceDE w:val="0"/>
        <w:autoSpaceDN w:val="0"/>
        <w:adjustRightInd w:val="0"/>
        <w:spacing w:after="0" w:line="240" w:lineRule="auto"/>
        <w:ind w:firstLine="720"/>
        <w:jc w:val="both"/>
        <w:rPr>
          <w:rFonts w:ascii="Times New Roman" w:hAnsi="Times New Roman" w:cs="Times New Roman"/>
          <w:b/>
          <w:sz w:val="24"/>
          <w:szCs w:val="24"/>
        </w:rPr>
      </w:pPr>
    </w:p>
    <w:p w:rsidR="00D62A0F" w:rsidRDefault="00D62A0F" w:rsidP="00FD56DF">
      <w:pPr>
        <w:autoSpaceDE w:val="0"/>
        <w:autoSpaceDN w:val="0"/>
        <w:adjustRightInd w:val="0"/>
        <w:spacing w:after="0" w:line="240" w:lineRule="auto"/>
        <w:ind w:firstLine="720"/>
        <w:jc w:val="both"/>
        <w:rPr>
          <w:rFonts w:ascii="Times New Roman" w:hAnsi="Times New Roman" w:cs="Times New Roman"/>
          <w:b/>
          <w:sz w:val="24"/>
          <w:szCs w:val="24"/>
        </w:rPr>
      </w:pPr>
    </w:p>
    <w:p w:rsidR="00D62A0F" w:rsidRDefault="00D62A0F" w:rsidP="00FD56DF">
      <w:pPr>
        <w:autoSpaceDE w:val="0"/>
        <w:autoSpaceDN w:val="0"/>
        <w:adjustRightInd w:val="0"/>
        <w:spacing w:after="0" w:line="240" w:lineRule="auto"/>
        <w:ind w:firstLine="720"/>
        <w:jc w:val="both"/>
        <w:rPr>
          <w:rFonts w:ascii="Times New Roman" w:hAnsi="Times New Roman" w:cs="Times New Roman"/>
          <w:b/>
          <w:sz w:val="24"/>
          <w:szCs w:val="24"/>
        </w:rPr>
      </w:pPr>
    </w:p>
    <w:p w:rsidR="00D62A0F" w:rsidRDefault="00D62A0F" w:rsidP="00FD56DF">
      <w:pPr>
        <w:autoSpaceDE w:val="0"/>
        <w:autoSpaceDN w:val="0"/>
        <w:adjustRightInd w:val="0"/>
        <w:spacing w:after="0" w:line="240" w:lineRule="auto"/>
        <w:ind w:firstLine="720"/>
        <w:jc w:val="both"/>
        <w:rPr>
          <w:rFonts w:ascii="Times New Roman" w:hAnsi="Times New Roman" w:cs="Times New Roman"/>
          <w:b/>
          <w:sz w:val="24"/>
          <w:szCs w:val="24"/>
        </w:rPr>
      </w:pPr>
    </w:p>
    <w:p w:rsidR="00D62A0F" w:rsidRDefault="00D62A0F" w:rsidP="00FD56DF">
      <w:pPr>
        <w:autoSpaceDE w:val="0"/>
        <w:autoSpaceDN w:val="0"/>
        <w:adjustRightInd w:val="0"/>
        <w:spacing w:after="0" w:line="240" w:lineRule="auto"/>
        <w:ind w:firstLine="720"/>
        <w:jc w:val="both"/>
        <w:rPr>
          <w:rFonts w:ascii="Times New Roman" w:hAnsi="Times New Roman" w:cs="Times New Roman"/>
          <w:b/>
          <w:sz w:val="24"/>
          <w:szCs w:val="24"/>
        </w:rPr>
      </w:pPr>
    </w:p>
    <w:p w:rsidR="00D62A0F" w:rsidRDefault="00D62A0F" w:rsidP="00FD56DF">
      <w:pPr>
        <w:autoSpaceDE w:val="0"/>
        <w:autoSpaceDN w:val="0"/>
        <w:adjustRightInd w:val="0"/>
        <w:spacing w:after="0" w:line="240" w:lineRule="auto"/>
        <w:ind w:firstLine="720"/>
        <w:jc w:val="both"/>
        <w:rPr>
          <w:rFonts w:ascii="Times New Roman" w:hAnsi="Times New Roman" w:cs="Times New Roman"/>
          <w:b/>
          <w:sz w:val="24"/>
          <w:szCs w:val="24"/>
        </w:rPr>
      </w:pPr>
    </w:p>
    <w:p w:rsidR="00D62A0F" w:rsidRDefault="00D62A0F" w:rsidP="00FD56DF">
      <w:pPr>
        <w:autoSpaceDE w:val="0"/>
        <w:autoSpaceDN w:val="0"/>
        <w:adjustRightInd w:val="0"/>
        <w:spacing w:after="0" w:line="240" w:lineRule="auto"/>
        <w:ind w:firstLine="720"/>
        <w:jc w:val="both"/>
        <w:rPr>
          <w:rFonts w:ascii="Times New Roman" w:hAnsi="Times New Roman" w:cs="Times New Roman"/>
          <w:b/>
          <w:sz w:val="24"/>
          <w:szCs w:val="24"/>
        </w:rPr>
      </w:pPr>
    </w:p>
    <w:p w:rsidR="00D62A0F" w:rsidRDefault="00D62A0F" w:rsidP="00FD56DF">
      <w:pPr>
        <w:autoSpaceDE w:val="0"/>
        <w:autoSpaceDN w:val="0"/>
        <w:adjustRightInd w:val="0"/>
        <w:spacing w:after="0" w:line="240" w:lineRule="auto"/>
        <w:ind w:firstLine="720"/>
        <w:jc w:val="both"/>
        <w:rPr>
          <w:rFonts w:ascii="Times New Roman" w:hAnsi="Times New Roman" w:cs="Times New Roman"/>
          <w:b/>
          <w:sz w:val="24"/>
          <w:szCs w:val="24"/>
        </w:rPr>
      </w:pPr>
    </w:p>
    <w:p w:rsidR="00D62A0F" w:rsidRDefault="00D62A0F" w:rsidP="00FD56DF">
      <w:pPr>
        <w:autoSpaceDE w:val="0"/>
        <w:autoSpaceDN w:val="0"/>
        <w:adjustRightInd w:val="0"/>
        <w:spacing w:after="0" w:line="240" w:lineRule="auto"/>
        <w:ind w:firstLine="720"/>
        <w:jc w:val="both"/>
        <w:rPr>
          <w:rFonts w:ascii="Times New Roman" w:hAnsi="Times New Roman" w:cs="Times New Roman"/>
          <w:b/>
          <w:sz w:val="24"/>
          <w:szCs w:val="24"/>
        </w:rPr>
      </w:pPr>
    </w:p>
    <w:p w:rsidR="00FD56DF" w:rsidRDefault="00FD56DF" w:rsidP="00FD56DF">
      <w:pPr>
        <w:autoSpaceDE w:val="0"/>
        <w:autoSpaceDN w:val="0"/>
        <w:adjustRightInd w:val="0"/>
        <w:spacing w:after="0" w:line="240" w:lineRule="auto"/>
        <w:ind w:firstLine="720"/>
        <w:jc w:val="both"/>
        <w:rPr>
          <w:rFonts w:ascii="Times New Roman" w:hAnsi="Times New Roman" w:cs="Times New Roman"/>
          <w:b/>
          <w:sz w:val="24"/>
          <w:szCs w:val="24"/>
        </w:rPr>
      </w:pPr>
    </w:p>
    <w:p w:rsidR="00E872AB" w:rsidRDefault="00E872AB" w:rsidP="00FD56DF">
      <w:pPr>
        <w:autoSpaceDE w:val="0"/>
        <w:autoSpaceDN w:val="0"/>
        <w:adjustRightInd w:val="0"/>
        <w:spacing w:after="0" w:line="240" w:lineRule="auto"/>
        <w:ind w:firstLine="720"/>
        <w:jc w:val="both"/>
        <w:rPr>
          <w:rFonts w:ascii="Times New Roman" w:hAnsi="Times New Roman" w:cs="Times New Roman"/>
          <w:b/>
          <w:sz w:val="24"/>
          <w:szCs w:val="24"/>
        </w:rPr>
      </w:pPr>
    </w:p>
    <w:p w:rsidR="00E872AB" w:rsidRDefault="00E872AB"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0B7D84" w:rsidRDefault="000B7D84"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r w:rsidRPr="00D62A0F">
        <w:rPr>
          <w:rFonts w:ascii="Times New Roman" w:hAnsi="Times New Roman" w:cs="Times New Roman"/>
          <w:b/>
          <w:noProof/>
          <w:sz w:val="24"/>
          <w:szCs w:val="24"/>
          <w:lang w:eastAsia="en-IN" w:bidi="ta-IN"/>
        </w:rPr>
        <w:drawing>
          <wp:inline distT="0" distB="0" distL="0" distR="0">
            <wp:extent cx="5324475" cy="7515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7515225"/>
                    </a:xfrm>
                    <a:prstGeom prst="rect">
                      <a:avLst/>
                    </a:prstGeom>
                    <a:noFill/>
                    <a:ln>
                      <a:noFill/>
                    </a:ln>
                  </pic:spPr>
                </pic:pic>
              </a:graphicData>
            </a:graphic>
          </wp:inline>
        </w:drawing>
      </w: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r w:rsidRPr="002F6833">
        <w:rPr>
          <w:rFonts w:ascii="Times New Roman" w:hAnsi="Times New Roman" w:cs="Times New Roman"/>
          <w:b/>
          <w:sz w:val="24"/>
          <w:szCs w:val="24"/>
        </w:rPr>
        <w:t>Multiple System Approach to Post–Cardiac Arrest Care</w:t>
      </w:r>
    </w:p>
    <w:tbl>
      <w:tblPr>
        <w:tblStyle w:val="TableGrid"/>
        <w:tblW w:w="0" w:type="auto"/>
        <w:tblLayout w:type="fixed"/>
        <w:tblLook w:val="04A0"/>
      </w:tblPr>
      <w:tblGrid>
        <w:gridCol w:w="1696"/>
        <w:gridCol w:w="1979"/>
        <w:gridCol w:w="2160"/>
        <w:gridCol w:w="1734"/>
        <w:gridCol w:w="1447"/>
      </w:tblGrid>
      <w:tr w:rsidR="00346240" w:rsidTr="00D62A0F">
        <w:tc>
          <w:tcPr>
            <w:tcW w:w="1696" w:type="dxa"/>
          </w:tcPr>
          <w:p w:rsidR="00D00041" w:rsidRDefault="00D00041" w:rsidP="00D00041">
            <w:pPr>
              <w:autoSpaceDE w:val="0"/>
              <w:autoSpaceDN w:val="0"/>
              <w:adjustRightInd w:val="0"/>
              <w:jc w:val="both"/>
              <w:rPr>
                <w:rFonts w:ascii="Times New Roman" w:hAnsi="Times New Roman" w:cs="Times New Roman"/>
                <w:b/>
                <w:sz w:val="24"/>
                <w:szCs w:val="24"/>
              </w:rPr>
            </w:pPr>
            <w:r w:rsidRPr="00D00041">
              <w:rPr>
                <w:rFonts w:ascii="Times New Roman" w:hAnsi="Times New Roman" w:cs="Times New Roman"/>
                <w:b/>
                <w:bCs/>
                <w:sz w:val="24"/>
                <w:szCs w:val="24"/>
                <w:lang w:val="en-US"/>
              </w:rPr>
              <w:t xml:space="preserve">Ventilation </w:t>
            </w:r>
          </w:p>
        </w:tc>
        <w:tc>
          <w:tcPr>
            <w:tcW w:w="1979" w:type="dxa"/>
          </w:tcPr>
          <w:p w:rsidR="00D00041" w:rsidRDefault="00D00041" w:rsidP="009E37F2">
            <w:pPr>
              <w:autoSpaceDE w:val="0"/>
              <w:autoSpaceDN w:val="0"/>
              <w:adjustRightInd w:val="0"/>
              <w:jc w:val="both"/>
              <w:rPr>
                <w:rFonts w:ascii="Times New Roman" w:hAnsi="Times New Roman" w:cs="Times New Roman"/>
                <w:b/>
                <w:sz w:val="24"/>
                <w:szCs w:val="24"/>
              </w:rPr>
            </w:pPr>
            <w:r w:rsidRPr="00D00041">
              <w:rPr>
                <w:rFonts w:ascii="Times New Roman" w:hAnsi="Times New Roman" w:cs="Times New Roman"/>
                <w:b/>
                <w:sz w:val="24"/>
                <w:szCs w:val="24"/>
              </w:rPr>
              <w:t>Hemodynamics</w:t>
            </w:r>
          </w:p>
        </w:tc>
        <w:tc>
          <w:tcPr>
            <w:tcW w:w="2160" w:type="dxa"/>
          </w:tcPr>
          <w:p w:rsidR="00D00041" w:rsidRDefault="00D00041" w:rsidP="009E37F2">
            <w:pPr>
              <w:autoSpaceDE w:val="0"/>
              <w:autoSpaceDN w:val="0"/>
              <w:adjustRightInd w:val="0"/>
              <w:jc w:val="both"/>
              <w:rPr>
                <w:rFonts w:ascii="Times New Roman" w:hAnsi="Times New Roman" w:cs="Times New Roman"/>
                <w:b/>
                <w:sz w:val="24"/>
                <w:szCs w:val="24"/>
              </w:rPr>
            </w:pPr>
            <w:r w:rsidRPr="00D00041">
              <w:rPr>
                <w:rFonts w:ascii="Times New Roman" w:hAnsi="Times New Roman" w:cs="Times New Roman"/>
                <w:b/>
                <w:sz w:val="24"/>
                <w:szCs w:val="24"/>
              </w:rPr>
              <w:t>Cardiovascular</w:t>
            </w:r>
          </w:p>
        </w:tc>
        <w:tc>
          <w:tcPr>
            <w:tcW w:w="1734" w:type="dxa"/>
          </w:tcPr>
          <w:p w:rsidR="00D00041" w:rsidRDefault="00D00041" w:rsidP="009E37F2">
            <w:pPr>
              <w:autoSpaceDE w:val="0"/>
              <w:autoSpaceDN w:val="0"/>
              <w:adjustRightInd w:val="0"/>
              <w:jc w:val="both"/>
              <w:rPr>
                <w:rFonts w:ascii="Times New Roman" w:hAnsi="Times New Roman" w:cs="Times New Roman"/>
                <w:b/>
                <w:sz w:val="24"/>
                <w:szCs w:val="24"/>
              </w:rPr>
            </w:pPr>
            <w:r w:rsidRPr="00D00041">
              <w:rPr>
                <w:rFonts w:ascii="Times New Roman" w:hAnsi="Times New Roman" w:cs="Times New Roman"/>
                <w:b/>
                <w:sz w:val="24"/>
                <w:szCs w:val="24"/>
              </w:rPr>
              <w:t>Neurological</w:t>
            </w:r>
          </w:p>
        </w:tc>
        <w:tc>
          <w:tcPr>
            <w:tcW w:w="1447" w:type="dxa"/>
          </w:tcPr>
          <w:p w:rsidR="00D00041" w:rsidRDefault="00D00041" w:rsidP="009E37F2">
            <w:pPr>
              <w:autoSpaceDE w:val="0"/>
              <w:autoSpaceDN w:val="0"/>
              <w:adjustRightInd w:val="0"/>
              <w:jc w:val="both"/>
              <w:rPr>
                <w:rFonts w:ascii="Times New Roman" w:hAnsi="Times New Roman" w:cs="Times New Roman"/>
                <w:b/>
                <w:sz w:val="24"/>
                <w:szCs w:val="24"/>
              </w:rPr>
            </w:pPr>
            <w:r w:rsidRPr="00D00041">
              <w:rPr>
                <w:rFonts w:ascii="Times New Roman" w:hAnsi="Times New Roman" w:cs="Times New Roman"/>
                <w:b/>
                <w:sz w:val="24"/>
                <w:szCs w:val="24"/>
              </w:rPr>
              <w:t>Metabolic</w:t>
            </w:r>
          </w:p>
        </w:tc>
      </w:tr>
      <w:tr w:rsidR="00346240" w:rsidTr="00D62A0F">
        <w:tc>
          <w:tcPr>
            <w:tcW w:w="1696" w:type="dxa"/>
          </w:tcPr>
          <w:p w:rsidR="00D00041" w:rsidRPr="00D62A0F" w:rsidRDefault="00D00041" w:rsidP="00D00041">
            <w:pPr>
              <w:autoSpaceDE w:val="0"/>
              <w:autoSpaceDN w:val="0"/>
              <w:adjustRightInd w:val="0"/>
              <w:rPr>
                <w:rFonts w:ascii="Times New Roman" w:hAnsi="Times New Roman" w:cs="Times New Roman"/>
                <w:b/>
                <w:i/>
                <w:color w:val="4C4C4C"/>
                <w:sz w:val="24"/>
                <w:szCs w:val="24"/>
                <w:lang w:val="en-US"/>
              </w:rPr>
            </w:pPr>
            <w:r w:rsidRPr="00D62A0F">
              <w:rPr>
                <w:rFonts w:ascii="Times New Roman" w:hAnsi="Times New Roman" w:cs="Times New Roman"/>
                <w:b/>
                <w:i/>
                <w:color w:val="4C4C4C"/>
                <w:sz w:val="24"/>
                <w:szCs w:val="24"/>
                <w:lang w:val="en-US"/>
              </w:rPr>
              <w:t>Capnography</w:t>
            </w:r>
          </w:p>
          <w:p w:rsidR="00D00041" w:rsidRPr="00D00041" w:rsidRDefault="00D00041" w:rsidP="00D00041">
            <w:pPr>
              <w:autoSpaceDE w:val="0"/>
              <w:autoSpaceDN w:val="0"/>
              <w:adjustRightInd w:val="0"/>
              <w:rPr>
                <w:rFonts w:ascii="Times New Roman" w:hAnsi="Times New Roman" w:cs="Times New Roman"/>
                <w:color w:val="4C4C4C"/>
                <w:sz w:val="24"/>
                <w:szCs w:val="24"/>
                <w:lang w:val="en-US"/>
              </w:rPr>
            </w:pPr>
            <w:r w:rsidRPr="00D00041">
              <w:rPr>
                <w:rFonts w:ascii="Times New Roman" w:hAnsi="Times New Roman" w:cs="Times New Roman"/>
                <w:color w:val="4C4C4C"/>
                <w:sz w:val="24"/>
                <w:szCs w:val="24"/>
                <w:lang w:val="en-US"/>
              </w:rPr>
              <w:t>Rationale:</w:t>
            </w:r>
          </w:p>
          <w:p w:rsidR="00D00041" w:rsidRPr="00D00041" w:rsidRDefault="00D00041" w:rsidP="00D00041">
            <w:pPr>
              <w:autoSpaceDE w:val="0"/>
              <w:autoSpaceDN w:val="0"/>
              <w:adjustRightInd w:val="0"/>
              <w:rPr>
                <w:rFonts w:ascii="Times New Roman" w:hAnsi="Times New Roman" w:cs="Times New Roman"/>
                <w:color w:val="4C4C4C"/>
                <w:sz w:val="24"/>
                <w:szCs w:val="24"/>
                <w:lang w:val="en-US"/>
              </w:rPr>
            </w:pPr>
            <w:r>
              <w:rPr>
                <w:rFonts w:ascii="Times New Roman" w:hAnsi="Times New Roman" w:cs="Times New Roman"/>
                <w:color w:val="4C4C4C"/>
                <w:sz w:val="24"/>
                <w:szCs w:val="24"/>
                <w:lang w:val="en-US"/>
              </w:rPr>
              <w:t>1)</w:t>
            </w:r>
            <w:r w:rsidRPr="00D00041">
              <w:rPr>
                <w:rFonts w:ascii="Times New Roman" w:hAnsi="Times New Roman" w:cs="Times New Roman"/>
                <w:color w:val="4C4C4C"/>
                <w:sz w:val="24"/>
                <w:szCs w:val="24"/>
                <w:lang w:val="en-US"/>
              </w:rPr>
              <w:t>Confirm</w:t>
            </w:r>
            <w:r>
              <w:rPr>
                <w:rFonts w:ascii="Times New Roman" w:hAnsi="Times New Roman" w:cs="Times New Roman"/>
                <w:color w:val="4C4C4C"/>
                <w:sz w:val="24"/>
                <w:szCs w:val="24"/>
                <w:lang w:val="en-US"/>
              </w:rPr>
              <w:t xml:space="preserve"> and</w:t>
            </w:r>
            <w:r w:rsidRPr="00D00041">
              <w:rPr>
                <w:rFonts w:ascii="Times New Roman" w:hAnsi="Times New Roman" w:cs="Times New Roman"/>
                <w:color w:val="4C4C4C"/>
                <w:sz w:val="24"/>
                <w:szCs w:val="24"/>
                <w:lang w:val="en-US"/>
              </w:rPr>
              <w:t xml:space="preserve"> secure</w:t>
            </w:r>
            <w:r>
              <w:rPr>
                <w:rFonts w:ascii="Times New Roman" w:hAnsi="Times New Roman" w:cs="Times New Roman"/>
                <w:color w:val="4C4C4C"/>
                <w:sz w:val="24"/>
                <w:szCs w:val="24"/>
                <w:lang w:val="en-US"/>
              </w:rPr>
              <w:t xml:space="preserve"> Airway </w:t>
            </w:r>
            <w:r w:rsidRPr="00D00041">
              <w:rPr>
                <w:rFonts w:ascii="Times New Roman" w:hAnsi="Times New Roman" w:cs="Times New Roman"/>
                <w:color w:val="4C4C4C"/>
                <w:sz w:val="24"/>
                <w:szCs w:val="24"/>
                <w:lang w:val="en-US"/>
              </w:rPr>
              <w:t>and</w:t>
            </w:r>
            <w:r>
              <w:rPr>
                <w:rFonts w:ascii="Times New Roman" w:hAnsi="Times New Roman" w:cs="Times New Roman"/>
                <w:color w:val="4C4C4C"/>
                <w:sz w:val="24"/>
                <w:szCs w:val="24"/>
                <w:lang w:val="en-US"/>
              </w:rPr>
              <w:t xml:space="preserve"> Titrate </w:t>
            </w:r>
            <w:r w:rsidRPr="00D00041">
              <w:rPr>
                <w:rFonts w:ascii="Times New Roman" w:hAnsi="Times New Roman" w:cs="Times New Roman"/>
                <w:color w:val="4C4C4C"/>
                <w:sz w:val="24"/>
                <w:szCs w:val="24"/>
                <w:lang w:val="en-US"/>
              </w:rPr>
              <w:t>ventilation</w:t>
            </w:r>
            <w:r>
              <w:rPr>
                <w:rFonts w:ascii="Times New Roman" w:hAnsi="Times New Roman" w:cs="Times New Roman"/>
                <w:color w:val="4C4C4C"/>
                <w:sz w:val="24"/>
                <w:szCs w:val="24"/>
                <w:lang w:val="en-US"/>
              </w:rPr>
              <w:t>.</w:t>
            </w:r>
          </w:p>
          <w:p w:rsidR="00D00041" w:rsidRPr="00D00041" w:rsidRDefault="00D00041" w:rsidP="00D00041">
            <w:pPr>
              <w:autoSpaceDE w:val="0"/>
              <w:autoSpaceDN w:val="0"/>
              <w:adjustRightInd w:val="0"/>
              <w:rPr>
                <w:rFonts w:ascii="Times New Roman" w:hAnsi="Times New Roman" w:cs="Times New Roman"/>
                <w:color w:val="4C4C4C"/>
                <w:sz w:val="24"/>
                <w:szCs w:val="24"/>
                <w:lang w:val="en-US"/>
              </w:rPr>
            </w:pPr>
            <w:r>
              <w:rPr>
                <w:rFonts w:ascii="Times New Roman" w:hAnsi="Times New Roman" w:cs="Times New Roman"/>
                <w:color w:val="4C4C4C"/>
                <w:sz w:val="24"/>
                <w:szCs w:val="24"/>
                <w:lang w:val="en-US"/>
              </w:rPr>
              <w:t>2)</w:t>
            </w:r>
            <w:r w:rsidRPr="00D00041">
              <w:rPr>
                <w:rFonts w:ascii="Times New Roman" w:hAnsi="Times New Roman" w:cs="Times New Roman"/>
                <w:color w:val="4C4C4C"/>
                <w:sz w:val="24"/>
                <w:szCs w:val="24"/>
                <w:lang w:val="en-US"/>
              </w:rPr>
              <w:t>Endotracheal</w:t>
            </w:r>
          </w:p>
          <w:p w:rsidR="00D00041" w:rsidRPr="00D00041" w:rsidRDefault="00D00041" w:rsidP="00D00041">
            <w:pPr>
              <w:autoSpaceDE w:val="0"/>
              <w:autoSpaceDN w:val="0"/>
              <w:adjustRightInd w:val="0"/>
              <w:rPr>
                <w:rFonts w:ascii="Times New Roman" w:hAnsi="Times New Roman" w:cs="Times New Roman"/>
                <w:color w:val="4C4C4C"/>
                <w:sz w:val="24"/>
                <w:szCs w:val="24"/>
                <w:lang w:val="en-US"/>
              </w:rPr>
            </w:pPr>
            <w:r>
              <w:rPr>
                <w:rFonts w:ascii="Times New Roman" w:hAnsi="Times New Roman" w:cs="Times New Roman"/>
                <w:color w:val="4C4C4C"/>
                <w:sz w:val="24"/>
                <w:szCs w:val="24"/>
                <w:lang w:val="en-US"/>
              </w:rPr>
              <w:t xml:space="preserve">Tube </w:t>
            </w:r>
            <w:r w:rsidRPr="00D00041">
              <w:rPr>
                <w:rFonts w:ascii="Times New Roman" w:hAnsi="Times New Roman" w:cs="Times New Roman"/>
                <w:color w:val="4C4C4C"/>
                <w:sz w:val="24"/>
                <w:szCs w:val="24"/>
                <w:lang w:val="en-US"/>
              </w:rPr>
              <w:t>when</w:t>
            </w:r>
          </w:p>
          <w:p w:rsidR="00D00041" w:rsidRPr="00D00041" w:rsidRDefault="00D00041" w:rsidP="00D00041">
            <w:pPr>
              <w:autoSpaceDE w:val="0"/>
              <w:autoSpaceDN w:val="0"/>
              <w:adjustRightInd w:val="0"/>
              <w:rPr>
                <w:rFonts w:ascii="Times New Roman" w:hAnsi="Times New Roman" w:cs="Times New Roman"/>
                <w:color w:val="4C4C4C"/>
                <w:sz w:val="24"/>
                <w:szCs w:val="24"/>
                <w:lang w:val="en-US"/>
              </w:rPr>
            </w:pPr>
            <w:r>
              <w:rPr>
                <w:rFonts w:ascii="Times New Roman" w:hAnsi="Times New Roman" w:cs="Times New Roman"/>
                <w:color w:val="4C4C4C"/>
                <w:sz w:val="24"/>
                <w:szCs w:val="24"/>
                <w:lang w:val="en-US"/>
              </w:rPr>
              <w:t xml:space="preserve">Possible </w:t>
            </w:r>
            <w:r w:rsidRPr="00D00041">
              <w:rPr>
                <w:rFonts w:ascii="Times New Roman" w:hAnsi="Times New Roman" w:cs="Times New Roman"/>
                <w:color w:val="4C4C4C"/>
                <w:sz w:val="24"/>
                <w:szCs w:val="24"/>
                <w:lang w:val="en-US"/>
              </w:rPr>
              <w:t>for</w:t>
            </w:r>
          </w:p>
          <w:p w:rsidR="00D00041" w:rsidRPr="00D00041" w:rsidRDefault="00D00041" w:rsidP="00D00041">
            <w:pPr>
              <w:autoSpaceDE w:val="0"/>
              <w:autoSpaceDN w:val="0"/>
              <w:adjustRightInd w:val="0"/>
              <w:rPr>
                <w:rFonts w:ascii="Times New Roman" w:hAnsi="Times New Roman" w:cs="Times New Roman"/>
                <w:color w:val="4C4C4C"/>
                <w:sz w:val="24"/>
                <w:szCs w:val="24"/>
                <w:lang w:val="en-US"/>
              </w:rPr>
            </w:pPr>
            <w:r>
              <w:rPr>
                <w:rFonts w:ascii="Times New Roman" w:hAnsi="Times New Roman" w:cs="Times New Roman"/>
                <w:color w:val="4C4C4C"/>
                <w:sz w:val="24"/>
                <w:szCs w:val="24"/>
                <w:lang w:val="en-US"/>
              </w:rPr>
              <w:t xml:space="preserve">Comatose </w:t>
            </w:r>
            <w:r w:rsidRPr="00D00041">
              <w:rPr>
                <w:rFonts w:ascii="Times New Roman" w:hAnsi="Times New Roman" w:cs="Times New Roman"/>
                <w:color w:val="4C4C4C"/>
                <w:sz w:val="24"/>
                <w:szCs w:val="24"/>
                <w:lang w:val="en-US"/>
              </w:rPr>
              <w:t>patients</w:t>
            </w:r>
          </w:p>
          <w:p w:rsidR="00D00041" w:rsidRPr="00D00041" w:rsidRDefault="00D00041" w:rsidP="00D00041">
            <w:pPr>
              <w:autoSpaceDE w:val="0"/>
              <w:autoSpaceDN w:val="0"/>
              <w:adjustRightInd w:val="0"/>
              <w:rPr>
                <w:rFonts w:ascii="Times New Roman" w:hAnsi="Times New Roman" w:cs="Times New Roman"/>
                <w:color w:val="4C4C4C"/>
                <w:sz w:val="24"/>
                <w:szCs w:val="24"/>
                <w:lang w:val="en-US"/>
              </w:rPr>
            </w:pPr>
            <w:r>
              <w:rPr>
                <w:rFonts w:ascii="Times New Roman" w:hAnsi="Times New Roman" w:cs="Times New Roman"/>
                <w:color w:val="4C4C4C"/>
                <w:sz w:val="24"/>
                <w:szCs w:val="24"/>
                <w:lang w:val="en-US"/>
              </w:rPr>
              <w:t xml:space="preserve">3)Petco </w:t>
            </w:r>
            <w:r w:rsidRPr="00D00041">
              <w:rPr>
                <w:rFonts w:ascii="Times New Roman" w:hAnsi="Times New Roman" w:cs="Times New Roman"/>
                <w:color w:val="4C4C4C"/>
                <w:sz w:val="24"/>
                <w:szCs w:val="24"/>
                <w:lang w:val="en-US"/>
              </w:rPr>
              <w:t>?35–40</w:t>
            </w:r>
          </w:p>
          <w:p w:rsidR="00D00041" w:rsidRPr="00D00041" w:rsidRDefault="00D00041" w:rsidP="00D00041">
            <w:pPr>
              <w:autoSpaceDE w:val="0"/>
              <w:autoSpaceDN w:val="0"/>
              <w:adjustRightInd w:val="0"/>
              <w:rPr>
                <w:rFonts w:ascii="Times New Roman" w:hAnsi="Times New Roman" w:cs="Times New Roman"/>
                <w:color w:val="4C4C4C"/>
                <w:sz w:val="24"/>
                <w:szCs w:val="24"/>
                <w:lang w:val="en-US"/>
              </w:rPr>
            </w:pPr>
            <w:r>
              <w:rPr>
                <w:rFonts w:ascii="Times New Roman" w:hAnsi="Times New Roman" w:cs="Times New Roman"/>
                <w:color w:val="4C4C4C"/>
                <w:sz w:val="24"/>
                <w:szCs w:val="24"/>
                <w:lang w:val="en-US"/>
              </w:rPr>
              <w:t>mm Hg</w:t>
            </w:r>
          </w:p>
          <w:p w:rsidR="00D00041" w:rsidRPr="00D00041" w:rsidRDefault="00D00041" w:rsidP="00D00041">
            <w:pPr>
              <w:autoSpaceDE w:val="0"/>
              <w:autoSpaceDN w:val="0"/>
              <w:adjustRightInd w:val="0"/>
              <w:rPr>
                <w:rFonts w:ascii="Times New Roman" w:hAnsi="Times New Roman" w:cs="Times New Roman"/>
                <w:color w:val="4C4C4C"/>
                <w:sz w:val="24"/>
                <w:szCs w:val="24"/>
                <w:lang w:val="en-US"/>
              </w:rPr>
            </w:pPr>
            <w:r>
              <w:rPr>
                <w:rFonts w:ascii="Times New Roman" w:hAnsi="Times New Roman" w:cs="Times New Roman"/>
                <w:color w:val="4C4C4C"/>
                <w:sz w:val="24"/>
                <w:szCs w:val="24"/>
                <w:lang w:val="en-US"/>
              </w:rPr>
              <w:t>4)</w:t>
            </w:r>
            <w:r w:rsidRPr="00D00041">
              <w:rPr>
                <w:rFonts w:ascii="Times New Roman" w:hAnsi="Times New Roman" w:cs="Times New Roman"/>
                <w:color w:val="4C4C4C"/>
                <w:sz w:val="24"/>
                <w:szCs w:val="24"/>
                <w:lang w:val="en-US"/>
              </w:rPr>
              <w:t>Paco</w:t>
            </w:r>
          </w:p>
          <w:p w:rsidR="00D00041" w:rsidRPr="00D00041" w:rsidRDefault="00D00041" w:rsidP="00D00041">
            <w:pPr>
              <w:autoSpaceDE w:val="0"/>
              <w:autoSpaceDN w:val="0"/>
              <w:adjustRightInd w:val="0"/>
              <w:rPr>
                <w:rFonts w:ascii="Times New Roman" w:hAnsi="Times New Roman" w:cs="Times New Roman"/>
                <w:color w:val="4C4C4C"/>
                <w:sz w:val="24"/>
                <w:szCs w:val="24"/>
                <w:lang w:val="en-US"/>
              </w:rPr>
            </w:pPr>
            <w:r w:rsidRPr="00D00041">
              <w:rPr>
                <w:rFonts w:ascii="Times New Roman" w:hAnsi="Times New Roman" w:cs="Times New Roman"/>
                <w:color w:val="4C4C4C"/>
                <w:sz w:val="24"/>
                <w:szCs w:val="24"/>
                <w:lang w:val="en-US"/>
              </w:rPr>
              <w:t>?40–45</w:t>
            </w:r>
          </w:p>
          <w:p w:rsidR="00D00041" w:rsidRDefault="00D00041" w:rsidP="00D00041">
            <w:pPr>
              <w:autoSpaceDE w:val="0"/>
              <w:autoSpaceDN w:val="0"/>
              <w:adjustRightInd w:val="0"/>
              <w:jc w:val="both"/>
              <w:rPr>
                <w:rFonts w:ascii="Times New Roman" w:hAnsi="Times New Roman" w:cs="Times New Roman"/>
                <w:b/>
                <w:sz w:val="24"/>
                <w:szCs w:val="24"/>
              </w:rPr>
            </w:pPr>
            <w:r w:rsidRPr="00D00041">
              <w:rPr>
                <w:rFonts w:ascii="Times New Roman" w:hAnsi="Times New Roman" w:cs="Times New Roman"/>
                <w:color w:val="4C4C4C"/>
                <w:sz w:val="24"/>
                <w:szCs w:val="24"/>
                <w:lang w:val="en-US"/>
              </w:rPr>
              <w:t>mm Hg</w:t>
            </w:r>
          </w:p>
        </w:tc>
        <w:tc>
          <w:tcPr>
            <w:tcW w:w="1979" w:type="dxa"/>
          </w:tcPr>
          <w:p w:rsidR="00D00041" w:rsidRPr="00D62A0F" w:rsidRDefault="00D00041" w:rsidP="00D00041">
            <w:pPr>
              <w:autoSpaceDE w:val="0"/>
              <w:autoSpaceDN w:val="0"/>
              <w:adjustRightInd w:val="0"/>
              <w:rPr>
                <w:rFonts w:ascii="Times New Roman" w:hAnsi="Times New Roman" w:cs="Times New Roman"/>
                <w:b/>
                <w:i/>
                <w:color w:val="4C4C4C"/>
                <w:sz w:val="24"/>
                <w:szCs w:val="24"/>
                <w:lang w:val="en-US"/>
              </w:rPr>
            </w:pPr>
            <w:r w:rsidRPr="00D62A0F">
              <w:rPr>
                <w:rFonts w:ascii="Times New Roman" w:hAnsi="Times New Roman" w:cs="Times New Roman"/>
                <w:b/>
                <w:i/>
                <w:color w:val="4C4C4C"/>
                <w:sz w:val="24"/>
                <w:szCs w:val="24"/>
                <w:lang w:val="en-US"/>
              </w:rPr>
              <w:t>Frequent</w:t>
            </w:r>
          </w:p>
          <w:p w:rsidR="00D00041" w:rsidRPr="00D62A0F" w:rsidRDefault="00D00041" w:rsidP="00D00041">
            <w:pPr>
              <w:autoSpaceDE w:val="0"/>
              <w:autoSpaceDN w:val="0"/>
              <w:adjustRightInd w:val="0"/>
              <w:rPr>
                <w:rFonts w:ascii="Times New Roman" w:hAnsi="Times New Roman" w:cs="Times New Roman"/>
                <w:b/>
                <w:i/>
                <w:color w:val="4C4C4C"/>
                <w:sz w:val="24"/>
                <w:szCs w:val="24"/>
                <w:lang w:val="en-US"/>
              </w:rPr>
            </w:pPr>
            <w:r w:rsidRPr="00D62A0F">
              <w:rPr>
                <w:rFonts w:ascii="Times New Roman" w:hAnsi="Times New Roman" w:cs="Times New Roman"/>
                <w:b/>
                <w:i/>
                <w:color w:val="4C4C4C"/>
                <w:sz w:val="24"/>
                <w:szCs w:val="24"/>
                <w:lang w:val="en-US"/>
              </w:rPr>
              <w:t>Blood Pressure</w:t>
            </w:r>
          </w:p>
          <w:p w:rsidR="00D00041" w:rsidRPr="00D62A0F" w:rsidRDefault="00D00041" w:rsidP="00D00041">
            <w:pPr>
              <w:autoSpaceDE w:val="0"/>
              <w:autoSpaceDN w:val="0"/>
              <w:adjustRightInd w:val="0"/>
              <w:rPr>
                <w:rFonts w:ascii="Times New Roman" w:hAnsi="Times New Roman" w:cs="Times New Roman"/>
                <w:b/>
                <w:i/>
                <w:color w:val="4C4C4C"/>
                <w:sz w:val="24"/>
                <w:szCs w:val="18"/>
                <w:lang w:val="en-US"/>
              </w:rPr>
            </w:pPr>
            <w:r w:rsidRPr="00D62A0F">
              <w:rPr>
                <w:rFonts w:ascii="Times New Roman" w:hAnsi="Times New Roman" w:cs="Times New Roman"/>
                <w:b/>
                <w:i/>
                <w:color w:val="4C4C4C"/>
                <w:sz w:val="24"/>
                <w:szCs w:val="18"/>
                <w:lang w:val="en-US"/>
              </w:rPr>
              <w:t>Monitoring/Arterialline</w:t>
            </w:r>
          </w:p>
          <w:p w:rsidR="00D00041" w:rsidRPr="00D00041" w:rsidRDefault="00D00041" w:rsidP="00D00041">
            <w:pPr>
              <w:autoSpaceDE w:val="0"/>
              <w:autoSpaceDN w:val="0"/>
              <w:adjustRightInd w:val="0"/>
              <w:rPr>
                <w:rFonts w:ascii="Times New Roman" w:hAnsi="Times New Roman" w:cs="Times New Roman"/>
                <w:color w:val="4C4C4C"/>
                <w:sz w:val="24"/>
                <w:szCs w:val="18"/>
                <w:lang w:val="en-US"/>
              </w:rPr>
            </w:pPr>
            <w:r w:rsidRPr="00D00041">
              <w:rPr>
                <w:rFonts w:ascii="Times New Roman" w:hAnsi="Times New Roman" w:cs="Times New Roman"/>
                <w:color w:val="4C4C4C"/>
                <w:sz w:val="24"/>
                <w:szCs w:val="18"/>
                <w:lang w:val="en-US"/>
              </w:rPr>
              <w:t>Rationale:</w:t>
            </w:r>
          </w:p>
          <w:p w:rsidR="00D00041" w:rsidRPr="00D00041" w:rsidRDefault="00D00041" w:rsidP="00D00041">
            <w:pPr>
              <w:autoSpaceDE w:val="0"/>
              <w:autoSpaceDN w:val="0"/>
              <w:adjustRightInd w:val="0"/>
              <w:rPr>
                <w:rFonts w:ascii="Times New Roman" w:hAnsi="Times New Roman" w:cs="Times New Roman"/>
                <w:color w:val="4C4C4C"/>
                <w:sz w:val="24"/>
                <w:szCs w:val="18"/>
                <w:lang w:val="en-US"/>
              </w:rPr>
            </w:pPr>
            <w:r>
              <w:rPr>
                <w:rFonts w:ascii="Times New Roman" w:hAnsi="Times New Roman" w:cs="Times New Roman"/>
                <w:color w:val="4C4C4C"/>
                <w:sz w:val="24"/>
                <w:szCs w:val="18"/>
                <w:lang w:val="en-US"/>
              </w:rPr>
              <w:t xml:space="preserve">1)Maintain </w:t>
            </w:r>
            <w:r w:rsidRPr="00D00041">
              <w:rPr>
                <w:rFonts w:ascii="Times New Roman" w:hAnsi="Times New Roman" w:cs="Times New Roman"/>
                <w:color w:val="4C4C4C"/>
                <w:sz w:val="24"/>
                <w:szCs w:val="18"/>
                <w:lang w:val="en-US"/>
              </w:rPr>
              <w:t>perfusion</w:t>
            </w:r>
          </w:p>
          <w:p w:rsidR="00D00041" w:rsidRPr="00D00041" w:rsidRDefault="00D00041" w:rsidP="00D00041">
            <w:pPr>
              <w:autoSpaceDE w:val="0"/>
              <w:autoSpaceDN w:val="0"/>
              <w:adjustRightInd w:val="0"/>
              <w:rPr>
                <w:rFonts w:ascii="Times New Roman" w:hAnsi="Times New Roman" w:cs="Times New Roman"/>
                <w:color w:val="4C4C4C"/>
                <w:sz w:val="24"/>
                <w:szCs w:val="18"/>
                <w:lang w:val="en-US"/>
              </w:rPr>
            </w:pPr>
            <w:r>
              <w:rPr>
                <w:rFonts w:ascii="Times New Roman" w:hAnsi="Times New Roman" w:cs="Times New Roman"/>
                <w:color w:val="4C4C4C"/>
                <w:sz w:val="24"/>
                <w:szCs w:val="18"/>
                <w:lang w:val="en-US"/>
              </w:rPr>
              <w:t xml:space="preserve">And </w:t>
            </w:r>
            <w:r w:rsidRPr="00D00041">
              <w:rPr>
                <w:rFonts w:ascii="Times New Roman" w:hAnsi="Times New Roman" w:cs="Times New Roman"/>
                <w:color w:val="4C4C4C"/>
                <w:sz w:val="24"/>
                <w:szCs w:val="18"/>
                <w:lang w:val="en-US"/>
              </w:rPr>
              <w:t>prevent</w:t>
            </w:r>
          </w:p>
          <w:p w:rsidR="00D00041" w:rsidRPr="00D00041" w:rsidRDefault="00D00041" w:rsidP="00D00041">
            <w:pPr>
              <w:autoSpaceDE w:val="0"/>
              <w:autoSpaceDN w:val="0"/>
              <w:adjustRightInd w:val="0"/>
              <w:rPr>
                <w:rFonts w:ascii="Times New Roman" w:hAnsi="Times New Roman" w:cs="Times New Roman"/>
                <w:color w:val="4C4C4C"/>
                <w:sz w:val="24"/>
                <w:szCs w:val="18"/>
                <w:lang w:val="en-US"/>
              </w:rPr>
            </w:pPr>
            <w:r>
              <w:rPr>
                <w:rFonts w:ascii="Times New Roman" w:hAnsi="Times New Roman" w:cs="Times New Roman"/>
                <w:color w:val="4C4C4C"/>
                <w:sz w:val="24"/>
                <w:szCs w:val="18"/>
                <w:lang w:val="en-US"/>
              </w:rPr>
              <w:t xml:space="preserve">Recurrent </w:t>
            </w:r>
            <w:r w:rsidRPr="00D00041">
              <w:rPr>
                <w:rFonts w:ascii="Times New Roman" w:hAnsi="Times New Roman" w:cs="Times New Roman"/>
                <w:color w:val="4C4C4C"/>
                <w:sz w:val="24"/>
                <w:szCs w:val="18"/>
                <w:lang w:val="en-US"/>
              </w:rPr>
              <w:t>hypotension</w:t>
            </w:r>
          </w:p>
          <w:p w:rsidR="00D00041" w:rsidRPr="00D00041" w:rsidRDefault="00D00041" w:rsidP="00D00041">
            <w:pPr>
              <w:tabs>
                <w:tab w:val="right" w:pos="1741"/>
              </w:tabs>
              <w:autoSpaceDE w:val="0"/>
              <w:autoSpaceDN w:val="0"/>
              <w:adjustRightInd w:val="0"/>
              <w:rPr>
                <w:rFonts w:ascii="Times New Roman" w:hAnsi="Times New Roman" w:cs="Times New Roman"/>
                <w:color w:val="4C4C4C"/>
                <w:sz w:val="24"/>
                <w:szCs w:val="18"/>
                <w:lang w:val="en-US"/>
              </w:rPr>
            </w:pPr>
            <w:r>
              <w:rPr>
                <w:rFonts w:ascii="Times New Roman" w:hAnsi="Times New Roman" w:cs="Times New Roman"/>
                <w:color w:val="4C4C4C"/>
                <w:sz w:val="24"/>
                <w:szCs w:val="18"/>
                <w:lang w:val="en-US"/>
              </w:rPr>
              <w:t>2)</w:t>
            </w:r>
            <w:r w:rsidRPr="00D00041">
              <w:rPr>
                <w:rFonts w:ascii="Times New Roman" w:hAnsi="Times New Roman" w:cs="Times New Roman"/>
                <w:color w:val="4C4C4C"/>
                <w:sz w:val="24"/>
                <w:szCs w:val="18"/>
                <w:lang w:val="en-US"/>
              </w:rPr>
              <w:t>Meanarterial</w:t>
            </w:r>
          </w:p>
          <w:p w:rsidR="00D00041" w:rsidRPr="00D00041" w:rsidRDefault="00D00041" w:rsidP="00D00041">
            <w:pPr>
              <w:autoSpaceDE w:val="0"/>
              <w:autoSpaceDN w:val="0"/>
              <w:adjustRightInd w:val="0"/>
              <w:rPr>
                <w:rFonts w:ascii="Times New Roman" w:hAnsi="Times New Roman" w:cs="Times New Roman"/>
                <w:color w:val="4C4C4C"/>
                <w:sz w:val="24"/>
                <w:szCs w:val="18"/>
                <w:lang w:val="en-US"/>
              </w:rPr>
            </w:pPr>
            <w:r>
              <w:rPr>
                <w:rFonts w:ascii="Times New Roman" w:hAnsi="Times New Roman" w:cs="Times New Roman"/>
                <w:color w:val="4C4C4C"/>
                <w:sz w:val="24"/>
                <w:szCs w:val="18"/>
                <w:lang w:val="en-US"/>
              </w:rPr>
              <w:t xml:space="preserve">3)Pressure ?65mm </w:t>
            </w:r>
            <w:r w:rsidRPr="00D00041">
              <w:rPr>
                <w:rFonts w:ascii="Times New Roman" w:hAnsi="Times New Roman" w:cs="Times New Roman"/>
                <w:color w:val="4C4C4C"/>
                <w:sz w:val="24"/>
                <w:szCs w:val="18"/>
                <w:lang w:val="en-US"/>
              </w:rPr>
              <w:t>Hg or</w:t>
            </w:r>
            <w:r>
              <w:rPr>
                <w:rFonts w:ascii="Times New Roman" w:hAnsi="Times New Roman" w:cs="Times New Roman"/>
                <w:color w:val="4C4C4C"/>
                <w:sz w:val="24"/>
                <w:szCs w:val="18"/>
                <w:lang w:val="en-US"/>
              </w:rPr>
              <w:t xml:space="preserve"> Systolic blood pressure ?90 </w:t>
            </w:r>
            <w:r w:rsidRPr="00D00041">
              <w:rPr>
                <w:rFonts w:ascii="Times New Roman" w:hAnsi="Times New Roman" w:cs="Times New Roman"/>
                <w:color w:val="4C4C4C"/>
                <w:sz w:val="24"/>
                <w:szCs w:val="18"/>
                <w:lang w:val="en-US"/>
              </w:rPr>
              <w:t>mm Hg</w:t>
            </w:r>
          </w:p>
        </w:tc>
        <w:tc>
          <w:tcPr>
            <w:tcW w:w="2160" w:type="dxa"/>
          </w:tcPr>
          <w:p w:rsidR="00D00041" w:rsidRPr="00D62A0F" w:rsidRDefault="00D00041" w:rsidP="00D00041">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Continuous</w:t>
            </w:r>
          </w:p>
          <w:p w:rsidR="00D00041" w:rsidRPr="00D62A0F" w:rsidRDefault="00D00041" w:rsidP="00D00041">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Cardiac</w:t>
            </w:r>
          </w:p>
          <w:p w:rsidR="00D00041" w:rsidRPr="00D62A0F" w:rsidRDefault="00D00041" w:rsidP="00D00041">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Monitoring</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Rationale:</w:t>
            </w:r>
          </w:p>
          <w:p w:rsidR="00D00041" w:rsidRPr="00D00041" w:rsidRDefault="00D00041" w:rsidP="00D000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Pr="00D00041">
              <w:rPr>
                <w:rFonts w:ascii="Times New Roman" w:hAnsi="Times New Roman" w:cs="Times New Roman"/>
                <w:sz w:val="24"/>
                <w:szCs w:val="24"/>
              </w:rPr>
              <w:t>Detect</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recurrent</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arrhythmia</w:t>
            </w:r>
          </w:p>
          <w:p w:rsidR="00D00041" w:rsidRPr="00D00041" w:rsidRDefault="00D00041" w:rsidP="00D000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r w:rsidRPr="00D00041">
              <w:rPr>
                <w:rFonts w:ascii="Times New Roman" w:hAnsi="Times New Roman" w:cs="Times New Roman"/>
                <w:sz w:val="24"/>
                <w:szCs w:val="24"/>
              </w:rPr>
              <w:t>No</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prophylactic</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antiarrhythmics</w:t>
            </w:r>
          </w:p>
          <w:p w:rsidR="00D00041" w:rsidRPr="00D00041" w:rsidRDefault="00D00041" w:rsidP="00D000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r w:rsidRPr="00D00041">
              <w:rPr>
                <w:rFonts w:ascii="Times New Roman" w:hAnsi="Times New Roman" w:cs="Times New Roman"/>
                <w:sz w:val="24"/>
                <w:szCs w:val="24"/>
              </w:rPr>
              <w:t>Treat</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arrhythmias</w:t>
            </w:r>
          </w:p>
          <w:p w:rsidR="00D00041" w:rsidRPr="00D00041" w:rsidRDefault="00D00041" w:rsidP="00D000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as </w:t>
            </w:r>
            <w:r w:rsidRPr="00D00041">
              <w:rPr>
                <w:rFonts w:ascii="Times New Roman" w:hAnsi="Times New Roman" w:cs="Times New Roman"/>
                <w:sz w:val="24"/>
                <w:szCs w:val="24"/>
              </w:rPr>
              <w:t>required</w:t>
            </w:r>
          </w:p>
          <w:p w:rsidR="00D00041" w:rsidRPr="00D00041" w:rsidRDefault="00D00041" w:rsidP="00D000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r w:rsidRPr="00D00041">
              <w:rPr>
                <w:rFonts w:ascii="Times New Roman" w:hAnsi="Times New Roman" w:cs="Times New Roman"/>
                <w:sz w:val="24"/>
                <w:szCs w:val="24"/>
              </w:rPr>
              <w:t>Remove</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reversible</w:t>
            </w:r>
          </w:p>
          <w:p w:rsidR="00D00041" w:rsidRDefault="00D00041" w:rsidP="00D00041">
            <w:pPr>
              <w:autoSpaceDE w:val="0"/>
              <w:autoSpaceDN w:val="0"/>
              <w:adjustRightInd w:val="0"/>
              <w:jc w:val="both"/>
              <w:rPr>
                <w:rFonts w:ascii="Times New Roman" w:hAnsi="Times New Roman" w:cs="Times New Roman"/>
                <w:b/>
                <w:sz w:val="24"/>
                <w:szCs w:val="24"/>
              </w:rPr>
            </w:pPr>
            <w:r w:rsidRPr="00D00041">
              <w:rPr>
                <w:rFonts w:ascii="Times New Roman" w:hAnsi="Times New Roman" w:cs="Times New Roman"/>
                <w:sz w:val="24"/>
                <w:szCs w:val="24"/>
              </w:rPr>
              <w:t>causes</w:t>
            </w:r>
          </w:p>
        </w:tc>
        <w:tc>
          <w:tcPr>
            <w:tcW w:w="1734" w:type="dxa"/>
          </w:tcPr>
          <w:p w:rsidR="00D00041" w:rsidRPr="00D62A0F" w:rsidRDefault="00D00041" w:rsidP="00D00041">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Serial</w:t>
            </w:r>
          </w:p>
          <w:p w:rsidR="00D00041" w:rsidRPr="00D62A0F" w:rsidRDefault="00D00041" w:rsidP="00D00041">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Neurological</w:t>
            </w:r>
          </w:p>
          <w:p w:rsidR="00D00041" w:rsidRPr="00D62A0F" w:rsidRDefault="00D00041" w:rsidP="00D00041">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Exam</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Rationale:</w:t>
            </w:r>
          </w:p>
          <w:p w:rsidR="00D00041" w:rsidRPr="00D00041" w:rsidRDefault="009D0E2C" w:rsidP="00D000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D00041" w:rsidRPr="00D00041">
              <w:rPr>
                <w:rFonts w:ascii="Times New Roman" w:hAnsi="Times New Roman" w:cs="Times New Roman"/>
                <w:sz w:val="24"/>
                <w:szCs w:val="24"/>
              </w:rPr>
              <w:t>Serial</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examinations</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define</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coma,</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brain</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injury,</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and</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prognosis</w:t>
            </w:r>
            <w:r w:rsidR="009D0E2C">
              <w:rPr>
                <w:rFonts w:ascii="Times New Roman" w:hAnsi="Times New Roman" w:cs="Times New Roman"/>
                <w:sz w:val="24"/>
                <w:szCs w:val="24"/>
              </w:rPr>
              <w:t>.</w:t>
            </w:r>
          </w:p>
          <w:p w:rsidR="00D00041" w:rsidRPr="00D00041" w:rsidRDefault="009D0E2C" w:rsidP="00D000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r w:rsidR="00D00041" w:rsidRPr="00D00041">
              <w:rPr>
                <w:rFonts w:ascii="Times New Roman" w:hAnsi="Times New Roman" w:cs="Times New Roman"/>
                <w:sz w:val="24"/>
                <w:szCs w:val="24"/>
              </w:rPr>
              <w:t>Response</w:t>
            </w:r>
          </w:p>
          <w:p w:rsidR="00D00041" w:rsidRPr="00D00041" w:rsidRDefault="009D0E2C" w:rsidP="00D000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To </w:t>
            </w:r>
            <w:r w:rsidR="00D00041" w:rsidRPr="00D00041">
              <w:rPr>
                <w:rFonts w:ascii="Times New Roman" w:hAnsi="Times New Roman" w:cs="Times New Roman"/>
                <w:sz w:val="24"/>
                <w:szCs w:val="24"/>
              </w:rPr>
              <w:t>verbal</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commands</w:t>
            </w:r>
          </w:p>
          <w:p w:rsidR="00D00041" w:rsidRPr="00D00041" w:rsidRDefault="009D0E2C" w:rsidP="00D000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or </w:t>
            </w:r>
            <w:r w:rsidR="00D00041" w:rsidRPr="00D00041">
              <w:rPr>
                <w:rFonts w:ascii="Times New Roman" w:hAnsi="Times New Roman" w:cs="Times New Roman"/>
                <w:sz w:val="24"/>
                <w:szCs w:val="24"/>
              </w:rPr>
              <w:t>physical</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stimulation</w:t>
            </w:r>
          </w:p>
          <w:p w:rsidR="00D00041" w:rsidRPr="00D00041" w:rsidRDefault="009D0E2C" w:rsidP="00D000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r w:rsidR="00D00041" w:rsidRPr="00D00041">
              <w:rPr>
                <w:rFonts w:ascii="Times New Roman" w:hAnsi="Times New Roman" w:cs="Times New Roman"/>
                <w:sz w:val="24"/>
                <w:szCs w:val="24"/>
              </w:rPr>
              <w:t>Pupillary</w:t>
            </w:r>
          </w:p>
          <w:p w:rsidR="00D00041" w:rsidRPr="00D00041" w:rsidRDefault="009D0E2C" w:rsidP="00D000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Light </w:t>
            </w:r>
            <w:r w:rsidR="00D00041" w:rsidRPr="00D00041">
              <w:rPr>
                <w:rFonts w:ascii="Times New Roman" w:hAnsi="Times New Roman" w:cs="Times New Roman"/>
                <w:sz w:val="24"/>
                <w:szCs w:val="24"/>
              </w:rPr>
              <w:t>and</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corneal</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reflex,</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spontaneous</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eye</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movement</w:t>
            </w:r>
          </w:p>
          <w:p w:rsidR="00D00041" w:rsidRPr="00D00041" w:rsidRDefault="009D0E2C" w:rsidP="00D000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4)Gag, </w:t>
            </w:r>
            <w:r w:rsidR="00D00041" w:rsidRPr="00D00041">
              <w:rPr>
                <w:rFonts w:ascii="Times New Roman" w:hAnsi="Times New Roman" w:cs="Times New Roman"/>
                <w:sz w:val="24"/>
                <w:szCs w:val="24"/>
              </w:rPr>
              <w:t>cough,</w:t>
            </w:r>
          </w:p>
          <w:p w:rsidR="00D00041" w:rsidRPr="00D00041" w:rsidRDefault="00D00041" w:rsidP="00D00041">
            <w:pPr>
              <w:autoSpaceDE w:val="0"/>
              <w:autoSpaceDN w:val="0"/>
              <w:adjustRightInd w:val="0"/>
              <w:jc w:val="both"/>
              <w:rPr>
                <w:rFonts w:ascii="Times New Roman" w:hAnsi="Times New Roman" w:cs="Times New Roman"/>
                <w:sz w:val="24"/>
                <w:szCs w:val="24"/>
              </w:rPr>
            </w:pPr>
            <w:r w:rsidRPr="00D00041">
              <w:rPr>
                <w:rFonts w:ascii="Times New Roman" w:hAnsi="Times New Roman" w:cs="Times New Roman"/>
                <w:sz w:val="24"/>
                <w:szCs w:val="24"/>
              </w:rPr>
              <w:t>spontaneous</w:t>
            </w:r>
          </w:p>
          <w:p w:rsidR="00D00041" w:rsidRDefault="00D00041" w:rsidP="00D00041">
            <w:pPr>
              <w:autoSpaceDE w:val="0"/>
              <w:autoSpaceDN w:val="0"/>
              <w:adjustRightInd w:val="0"/>
              <w:jc w:val="both"/>
              <w:rPr>
                <w:rFonts w:ascii="Times New Roman" w:hAnsi="Times New Roman" w:cs="Times New Roman"/>
                <w:b/>
                <w:sz w:val="24"/>
                <w:szCs w:val="24"/>
              </w:rPr>
            </w:pPr>
            <w:r w:rsidRPr="00D00041">
              <w:rPr>
                <w:rFonts w:ascii="Times New Roman" w:hAnsi="Times New Roman" w:cs="Times New Roman"/>
                <w:sz w:val="24"/>
                <w:szCs w:val="24"/>
              </w:rPr>
              <w:t>breaths</w:t>
            </w:r>
          </w:p>
        </w:tc>
        <w:tc>
          <w:tcPr>
            <w:tcW w:w="1447" w:type="dxa"/>
          </w:tcPr>
          <w:p w:rsidR="009D0E2C" w:rsidRPr="00D62A0F" w:rsidRDefault="009D0E2C" w:rsidP="009D0E2C">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Serial Lactate</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Rationale:</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Confirm</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adequate</w:t>
            </w:r>
          </w:p>
          <w:p w:rsidR="00D00041" w:rsidRDefault="009D0E2C" w:rsidP="009D0E2C">
            <w:pPr>
              <w:autoSpaceDE w:val="0"/>
              <w:autoSpaceDN w:val="0"/>
              <w:adjustRightInd w:val="0"/>
              <w:jc w:val="both"/>
              <w:rPr>
                <w:rFonts w:ascii="Times New Roman" w:hAnsi="Times New Roman" w:cs="Times New Roman"/>
                <w:b/>
                <w:sz w:val="24"/>
                <w:szCs w:val="24"/>
              </w:rPr>
            </w:pPr>
            <w:r w:rsidRPr="009D0E2C">
              <w:rPr>
                <w:rFonts w:ascii="Times New Roman" w:hAnsi="Times New Roman" w:cs="Times New Roman"/>
                <w:sz w:val="24"/>
                <w:szCs w:val="24"/>
              </w:rPr>
              <w:t>perfusion</w:t>
            </w:r>
          </w:p>
        </w:tc>
      </w:tr>
      <w:tr w:rsidR="006B19A4" w:rsidRPr="009D0E2C" w:rsidTr="00D62A0F">
        <w:tc>
          <w:tcPr>
            <w:tcW w:w="1696" w:type="dxa"/>
          </w:tcPr>
          <w:p w:rsidR="009D0E2C" w:rsidRPr="00D62A0F" w:rsidRDefault="009D0E2C" w:rsidP="009D0E2C">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Chest X-ray</w:t>
            </w:r>
          </w:p>
          <w:p w:rsidR="009D0E2C" w:rsidRPr="00D62A0F" w:rsidRDefault="009D0E2C" w:rsidP="009D0E2C">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Rationale:</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Confirm</w:t>
            </w:r>
          </w:p>
          <w:p w:rsidR="009D0E2C" w:rsidRPr="009D0E2C" w:rsidRDefault="009D0E2C" w:rsidP="009D0E2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Secure airway and detect </w:t>
            </w:r>
            <w:r w:rsidRPr="009D0E2C">
              <w:rPr>
                <w:rFonts w:ascii="Times New Roman" w:hAnsi="Times New Roman" w:cs="Times New Roman"/>
                <w:sz w:val="24"/>
                <w:szCs w:val="24"/>
              </w:rPr>
              <w:t>causesor</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complications</w:t>
            </w:r>
          </w:p>
          <w:p w:rsidR="009D0E2C" w:rsidRPr="009D0E2C" w:rsidRDefault="009D0E2C" w:rsidP="009D0E2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of </w:t>
            </w:r>
            <w:r w:rsidRPr="009D0E2C">
              <w:rPr>
                <w:rFonts w:ascii="Times New Roman" w:hAnsi="Times New Roman" w:cs="Times New Roman"/>
                <w:sz w:val="24"/>
                <w:szCs w:val="24"/>
              </w:rPr>
              <w:t>arrest:</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pneumonitis,</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pneumonia,</w:t>
            </w:r>
          </w:p>
          <w:p w:rsidR="00D00041"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pulmonaryedema</w:t>
            </w:r>
          </w:p>
        </w:tc>
        <w:tc>
          <w:tcPr>
            <w:tcW w:w="1979" w:type="dxa"/>
          </w:tcPr>
          <w:p w:rsidR="009D0E2C" w:rsidRPr="00D62A0F" w:rsidRDefault="009D0E2C" w:rsidP="009D0E2C">
            <w:pPr>
              <w:autoSpaceDE w:val="0"/>
              <w:autoSpaceDN w:val="0"/>
              <w:adjustRightInd w:val="0"/>
              <w:rPr>
                <w:rFonts w:ascii="Times New Roman" w:hAnsi="Times New Roman" w:cs="Times New Roman"/>
                <w:b/>
                <w:i/>
                <w:sz w:val="24"/>
                <w:szCs w:val="24"/>
              </w:rPr>
            </w:pPr>
            <w:r w:rsidRPr="00D62A0F">
              <w:rPr>
                <w:rFonts w:ascii="Times New Roman" w:hAnsi="Times New Roman" w:cs="Times New Roman"/>
                <w:b/>
                <w:i/>
                <w:sz w:val="24"/>
                <w:szCs w:val="24"/>
              </w:rPr>
              <w:t>Treat</w:t>
            </w:r>
          </w:p>
          <w:p w:rsidR="009D0E2C" w:rsidRPr="00D62A0F" w:rsidRDefault="009D0E2C" w:rsidP="009D0E2C">
            <w:pPr>
              <w:autoSpaceDE w:val="0"/>
              <w:autoSpaceDN w:val="0"/>
              <w:adjustRightInd w:val="0"/>
              <w:rPr>
                <w:rFonts w:ascii="Times New Roman" w:hAnsi="Times New Roman" w:cs="Times New Roman"/>
                <w:b/>
                <w:i/>
                <w:sz w:val="24"/>
                <w:szCs w:val="24"/>
              </w:rPr>
            </w:pPr>
            <w:r w:rsidRPr="00D62A0F">
              <w:rPr>
                <w:rFonts w:ascii="Times New Roman" w:hAnsi="Times New Roman" w:cs="Times New Roman"/>
                <w:b/>
                <w:i/>
                <w:sz w:val="24"/>
                <w:szCs w:val="24"/>
              </w:rPr>
              <w:t>Hypotension</w:t>
            </w:r>
          </w:p>
          <w:p w:rsidR="009D0E2C" w:rsidRPr="009D0E2C" w:rsidRDefault="009D0E2C" w:rsidP="009D0E2C">
            <w:pPr>
              <w:autoSpaceDE w:val="0"/>
              <w:autoSpaceDN w:val="0"/>
              <w:adjustRightInd w:val="0"/>
              <w:rPr>
                <w:rFonts w:ascii="Times New Roman" w:hAnsi="Times New Roman" w:cs="Times New Roman"/>
                <w:sz w:val="24"/>
                <w:szCs w:val="24"/>
              </w:rPr>
            </w:pPr>
            <w:r w:rsidRPr="009D0E2C">
              <w:rPr>
                <w:rFonts w:ascii="Times New Roman" w:hAnsi="Times New Roman" w:cs="Times New Roman"/>
                <w:sz w:val="24"/>
                <w:szCs w:val="24"/>
              </w:rPr>
              <w:t>Rationale:</w:t>
            </w:r>
          </w:p>
          <w:p w:rsidR="009D0E2C" w:rsidRPr="009D0E2C" w:rsidRDefault="009D0E2C" w:rsidP="009D0E2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1)Maintain </w:t>
            </w:r>
            <w:r w:rsidRPr="009D0E2C">
              <w:rPr>
                <w:rFonts w:ascii="Times New Roman" w:hAnsi="Times New Roman" w:cs="Times New Roman"/>
                <w:sz w:val="24"/>
                <w:szCs w:val="24"/>
              </w:rPr>
              <w:t>perfusion</w:t>
            </w:r>
          </w:p>
          <w:p w:rsidR="009D0E2C" w:rsidRPr="009D0E2C" w:rsidRDefault="009D0E2C" w:rsidP="009D0E2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Fluid bolus if </w:t>
            </w:r>
            <w:r w:rsidRPr="009D0E2C">
              <w:rPr>
                <w:rFonts w:ascii="Times New Roman" w:hAnsi="Times New Roman" w:cs="Times New Roman"/>
                <w:sz w:val="24"/>
                <w:szCs w:val="24"/>
              </w:rPr>
              <w:t>tolerated</w:t>
            </w:r>
          </w:p>
          <w:p w:rsidR="009D0E2C" w:rsidRPr="009D0E2C" w:rsidRDefault="009D0E2C" w:rsidP="009D0E2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2)Dopamine </w:t>
            </w:r>
            <w:r w:rsidRPr="009D0E2C">
              <w:rPr>
                <w:rFonts w:ascii="Times New Roman" w:hAnsi="Times New Roman" w:cs="Times New Roman"/>
                <w:sz w:val="24"/>
                <w:szCs w:val="24"/>
              </w:rPr>
              <w:t>5–10</w:t>
            </w:r>
          </w:p>
          <w:p w:rsidR="009D0E2C" w:rsidRPr="009D0E2C" w:rsidRDefault="009D0E2C" w:rsidP="009D0E2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mcg/kg </w:t>
            </w:r>
            <w:r w:rsidRPr="009D0E2C">
              <w:rPr>
                <w:rFonts w:ascii="Times New Roman" w:hAnsi="Times New Roman" w:cs="Times New Roman"/>
                <w:sz w:val="24"/>
                <w:szCs w:val="24"/>
              </w:rPr>
              <w:t>per min</w:t>
            </w:r>
          </w:p>
          <w:p w:rsidR="009D0E2C" w:rsidRPr="009D0E2C" w:rsidRDefault="009D0E2C" w:rsidP="009D0E2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Pr="009D0E2C">
              <w:rPr>
                <w:rFonts w:ascii="Times New Roman" w:hAnsi="Times New Roman" w:cs="Times New Roman"/>
                <w:sz w:val="24"/>
                <w:szCs w:val="24"/>
              </w:rPr>
              <w:t>Norepinephrine</w:t>
            </w:r>
          </w:p>
          <w:p w:rsidR="009D0E2C" w:rsidRPr="009D0E2C" w:rsidRDefault="009D0E2C" w:rsidP="009D0E2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0.1–0.5 mcg/kg </w:t>
            </w:r>
            <w:r w:rsidRPr="009D0E2C">
              <w:rPr>
                <w:rFonts w:ascii="Times New Roman" w:hAnsi="Times New Roman" w:cs="Times New Roman"/>
                <w:sz w:val="24"/>
                <w:szCs w:val="24"/>
              </w:rPr>
              <w:t>per min</w:t>
            </w:r>
          </w:p>
          <w:p w:rsidR="009D0E2C" w:rsidRPr="009D0E2C" w:rsidRDefault="009D0E2C" w:rsidP="009D0E2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4)Epinephrine </w:t>
            </w:r>
            <w:r w:rsidRPr="009D0E2C">
              <w:rPr>
                <w:rFonts w:ascii="Times New Roman" w:hAnsi="Times New Roman" w:cs="Times New Roman"/>
                <w:sz w:val="24"/>
                <w:szCs w:val="24"/>
              </w:rPr>
              <w:t>0.1–0.5</w:t>
            </w:r>
          </w:p>
          <w:p w:rsidR="00D00041" w:rsidRPr="009D0E2C" w:rsidRDefault="009D0E2C" w:rsidP="009D0E2C">
            <w:pPr>
              <w:autoSpaceDE w:val="0"/>
              <w:autoSpaceDN w:val="0"/>
              <w:adjustRightInd w:val="0"/>
              <w:rPr>
                <w:rFonts w:ascii="Times New Roman" w:hAnsi="Times New Roman" w:cs="Times New Roman"/>
                <w:sz w:val="24"/>
                <w:szCs w:val="24"/>
              </w:rPr>
            </w:pPr>
            <w:r w:rsidRPr="009D0E2C">
              <w:rPr>
                <w:rFonts w:ascii="Times New Roman" w:hAnsi="Times New Roman" w:cs="Times New Roman"/>
                <w:sz w:val="24"/>
                <w:szCs w:val="24"/>
              </w:rPr>
              <w:t>mcg/kgper m</w:t>
            </w:r>
            <w:r>
              <w:rPr>
                <w:rFonts w:ascii="Times New Roman" w:hAnsi="Times New Roman" w:cs="Times New Roman"/>
                <w:sz w:val="24"/>
                <w:szCs w:val="24"/>
              </w:rPr>
              <w:t>in</w:t>
            </w:r>
          </w:p>
        </w:tc>
        <w:tc>
          <w:tcPr>
            <w:tcW w:w="2160" w:type="dxa"/>
          </w:tcPr>
          <w:p w:rsidR="009D0E2C" w:rsidRPr="00D62A0F" w:rsidRDefault="009D0E2C" w:rsidP="009D0E2C">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12-lead</w:t>
            </w:r>
          </w:p>
          <w:p w:rsidR="009D0E2C" w:rsidRPr="00D62A0F" w:rsidRDefault="009D0E2C" w:rsidP="009D0E2C">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ECG/Troponin</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Rationale:</w:t>
            </w:r>
          </w:p>
          <w:p w:rsidR="009D0E2C" w:rsidRPr="009D0E2C" w:rsidRDefault="009D0E2C" w:rsidP="009D0E2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1)Detect </w:t>
            </w:r>
            <w:r w:rsidRPr="009D0E2C">
              <w:rPr>
                <w:rFonts w:ascii="Times New Roman" w:hAnsi="Times New Roman" w:cs="Times New Roman"/>
                <w:sz w:val="24"/>
                <w:szCs w:val="24"/>
              </w:rPr>
              <w:t>Acute</w:t>
            </w:r>
          </w:p>
          <w:p w:rsidR="009D0E2C" w:rsidRPr="009D0E2C" w:rsidRDefault="009D0E2C" w:rsidP="009D0E2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Coronary Syndrome/STElevation</w:t>
            </w:r>
            <w:r w:rsidRPr="009D0E2C">
              <w:rPr>
                <w:rFonts w:ascii="Times New Roman" w:hAnsi="Times New Roman" w:cs="Times New Roman"/>
                <w:sz w:val="24"/>
                <w:szCs w:val="24"/>
              </w:rPr>
              <w:t>Myocardial</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Infarction;</w:t>
            </w:r>
          </w:p>
          <w:p w:rsidR="00D00041" w:rsidRPr="009D0E2C" w:rsidRDefault="009D0E2C" w:rsidP="009D0E2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2)Assess QT </w:t>
            </w:r>
            <w:r w:rsidRPr="009D0E2C">
              <w:rPr>
                <w:rFonts w:ascii="Times New Roman" w:hAnsi="Times New Roman" w:cs="Times New Roman"/>
                <w:sz w:val="24"/>
                <w:szCs w:val="24"/>
              </w:rPr>
              <w:t>interval</w:t>
            </w:r>
          </w:p>
        </w:tc>
        <w:tc>
          <w:tcPr>
            <w:tcW w:w="1734" w:type="dxa"/>
          </w:tcPr>
          <w:p w:rsidR="009D0E2C" w:rsidRPr="00D62A0F" w:rsidRDefault="009D0E2C" w:rsidP="009D0E2C">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EEG</w:t>
            </w:r>
          </w:p>
          <w:p w:rsidR="009D0E2C" w:rsidRPr="00D62A0F" w:rsidRDefault="009D0E2C" w:rsidP="009D0E2C">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Monitoring If</w:t>
            </w:r>
          </w:p>
          <w:p w:rsidR="009D0E2C" w:rsidRPr="00D62A0F" w:rsidRDefault="009D0E2C" w:rsidP="009D0E2C">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Comatose</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Rationale:</w:t>
            </w:r>
          </w:p>
          <w:p w:rsidR="009D0E2C" w:rsidRPr="009D0E2C" w:rsidRDefault="009D0E2C" w:rsidP="009D0E2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Pr="009D0E2C">
              <w:rPr>
                <w:rFonts w:ascii="Times New Roman" w:hAnsi="Times New Roman" w:cs="Times New Roman"/>
                <w:sz w:val="24"/>
                <w:szCs w:val="24"/>
              </w:rPr>
              <w:t>Exclude</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seizures</w:t>
            </w:r>
          </w:p>
          <w:p w:rsidR="00D00041" w:rsidRPr="009D0E2C" w:rsidRDefault="009D0E2C" w:rsidP="009D0E2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2)Anticonvulsants if </w:t>
            </w:r>
            <w:r w:rsidRPr="009D0E2C">
              <w:rPr>
                <w:rFonts w:ascii="Times New Roman" w:hAnsi="Times New Roman" w:cs="Times New Roman"/>
                <w:sz w:val="24"/>
                <w:szCs w:val="24"/>
              </w:rPr>
              <w:t>seizing</w:t>
            </w:r>
          </w:p>
        </w:tc>
        <w:tc>
          <w:tcPr>
            <w:tcW w:w="1447" w:type="dxa"/>
          </w:tcPr>
          <w:p w:rsidR="009D0E2C" w:rsidRPr="00D62A0F" w:rsidRDefault="009D0E2C" w:rsidP="009D0E2C">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Serum</w:t>
            </w:r>
          </w:p>
          <w:p w:rsidR="009D0E2C" w:rsidRPr="00D62A0F" w:rsidRDefault="009D0E2C" w:rsidP="009D0E2C">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Potassium</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Rationale:</w:t>
            </w:r>
          </w:p>
          <w:p w:rsidR="009D0E2C" w:rsidRPr="009D0E2C" w:rsidRDefault="009D0E2C" w:rsidP="009D0E2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Pr="009D0E2C">
              <w:rPr>
                <w:rFonts w:ascii="Times New Roman" w:hAnsi="Times New Roman" w:cs="Times New Roman"/>
                <w:sz w:val="24"/>
                <w:szCs w:val="24"/>
              </w:rPr>
              <w:t>Avoid</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hypokalemia</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which</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promotes</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arrhythmias</w:t>
            </w:r>
          </w:p>
          <w:p w:rsidR="009D0E2C" w:rsidRPr="009D0E2C" w:rsidRDefault="009D0E2C" w:rsidP="009D0E2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r w:rsidRPr="009D0E2C">
              <w:rPr>
                <w:rFonts w:ascii="Times New Roman" w:hAnsi="Times New Roman" w:cs="Times New Roman"/>
                <w:sz w:val="24"/>
                <w:szCs w:val="24"/>
              </w:rPr>
              <w:t>Replace</w:t>
            </w:r>
          </w:p>
          <w:p w:rsidR="009D0E2C" w:rsidRPr="009D0E2C" w:rsidRDefault="009D0E2C" w:rsidP="009D0E2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to </w:t>
            </w:r>
            <w:r w:rsidRPr="009D0E2C">
              <w:rPr>
                <w:rFonts w:ascii="Times New Roman" w:hAnsi="Times New Roman" w:cs="Times New Roman"/>
                <w:sz w:val="24"/>
                <w:szCs w:val="24"/>
              </w:rPr>
              <w:t>maintain</w:t>
            </w:r>
          </w:p>
          <w:p w:rsidR="009D0E2C"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K &gt;3.5</w:t>
            </w:r>
          </w:p>
          <w:p w:rsidR="00D00041" w:rsidRPr="009D0E2C" w:rsidRDefault="009D0E2C" w:rsidP="009D0E2C">
            <w:pPr>
              <w:autoSpaceDE w:val="0"/>
              <w:autoSpaceDN w:val="0"/>
              <w:adjustRightInd w:val="0"/>
              <w:jc w:val="both"/>
              <w:rPr>
                <w:rFonts w:ascii="Times New Roman" w:hAnsi="Times New Roman" w:cs="Times New Roman"/>
                <w:sz w:val="24"/>
                <w:szCs w:val="24"/>
              </w:rPr>
            </w:pPr>
            <w:r w:rsidRPr="009D0E2C">
              <w:rPr>
                <w:rFonts w:ascii="Times New Roman" w:hAnsi="Times New Roman" w:cs="Times New Roman"/>
                <w:sz w:val="24"/>
                <w:szCs w:val="24"/>
              </w:rPr>
              <w:t>mEq/L</w:t>
            </w:r>
          </w:p>
        </w:tc>
      </w:tr>
      <w:tr w:rsidR="00346240" w:rsidTr="00D62A0F">
        <w:tc>
          <w:tcPr>
            <w:tcW w:w="1696" w:type="dxa"/>
          </w:tcPr>
          <w:p w:rsidR="009D0E2C" w:rsidRPr="00D62A0F" w:rsidRDefault="009D0E2C" w:rsidP="006B19A4">
            <w:pPr>
              <w:autoSpaceDE w:val="0"/>
              <w:autoSpaceDN w:val="0"/>
              <w:adjustRightInd w:val="0"/>
              <w:rPr>
                <w:rFonts w:ascii="Times New Roman" w:hAnsi="Times New Roman" w:cs="Times New Roman"/>
                <w:b/>
                <w:i/>
                <w:sz w:val="24"/>
                <w:szCs w:val="24"/>
              </w:rPr>
            </w:pPr>
            <w:r w:rsidRPr="00D62A0F">
              <w:rPr>
                <w:rFonts w:ascii="Times New Roman" w:hAnsi="Times New Roman" w:cs="Times New Roman"/>
                <w:b/>
                <w:i/>
                <w:sz w:val="24"/>
                <w:szCs w:val="24"/>
              </w:rPr>
              <w:t>Pulse</w:t>
            </w:r>
          </w:p>
          <w:p w:rsidR="009D0E2C" w:rsidRPr="00D62A0F" w:rsidRDefault="009D0E2C" w:rsidP="006B19A4">
            <w:pPr>
              <w:autoSpaceDE w:val="0"/>
              <w:autoSpaceDN w:val="0"/>
              <w:adjustRightInd w:val="0"/>
              <w:rPr>
                <w:rFonts w:ascii="Times New Roman" w:hAnsi="Times New Roman" w:cs="Times New Roman"/>
                <w:b/>
                <w:i/>
                <w:sz w:val="24"/>
                <w:szCs w:val="24"/>
              </w:rPr>
            </w:pPr>
            <w:r w:rsidRPr="00D62A0F">
              <w:rPr>
                <w:rFonts w:ascii="Times New Roman" w:hAnsi="Times New Roman" w:cs="Times New Roman"/>
                <w:b/>
                <w:i/>
                <w:sz w:val="24"/>
                <w:szCs w:val="24"/>
              </w:rPr>
              <w:t>Oximetry/ABG</w:t>
            </w:r>
          </w:p>
          <w:p w:rsidR="009D0E2C" w:rsidRPr="009D0E2C" w:rsidRDefault="009D0E2C" w:rsidP="006B19A4">
            <w:pPr>
              <w:autoSpaceDE w:val="0"/>
              <w:autoSpaceDN w:val="0"/>
              <w:adjustRightInd w:val="0"/>
              <w:rPr>
                <w:rFonts w:ascii="Times New Roman" w:hAnsi="Times New Roman" w:cs="Times New Roman"/>
                <w:sz w:val="24"/>
                <w:szCs w:val="24"/>
              </w:rPr>
            </w:pPr>
            <w:r w:rsidRPr="009D0E2C">
              <w:rPr>
                <w:rFonts w:ascii="Times New Roman" w:hAnsi="Times New Roman" w:cs="Times New Roman"/>
                <w:sz w:val="24"/>
                <w:szCs w:val="24"/>
              </w:rPr>
              <w:t>Rationale:</w:t>
            </w:r>
          </w:p>
          <w:p w:rsidR="009D0E2C" w:rsidRPr="009D0E2C" w:rsidRDefault="009D0E2C"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Pr="009D0E2C">
              <w:rPr>
                <w:rFonts w:ascii="Times New Roman" w:hAnsi="Times New Roman" w:cs="Times New Roman"/>
                <w:sz w:val="24"/>
                <w:szCs w:val="24"/>
              </w:rPr>
              <w:t>Maintain</w:t>
            </w:r>
          </w:p>
          <w:p w:rsidR="009D0E2C" w:rsidRPr="009D0E2C" w:rsidRDefault="009D0E2C" w:rsidP="006B19A4">
            <w:pPr>
              <w:autoSpaceDE w:val="0"/>
              <w:autoSpaceDN w:val="0"/>
              <w:adjustRightInd w:val="0"/>
              <w:rPr>
                <w:rFonts w:ascii="Times New Roman" w:hAnsi="Times New Roman" w:cs="Times New Roman"/>
                <w:sz w:val="24"/>
                <w:szCs w:val="24"/>
              </w:rPr>
            </w:pPr>
            <w:r w:rsidRPr="009D0E2C">
              <w:rPr>
                <w:rFonts w:ascii="Times New Roman" w:hAnsi="Times New Roman" w:cs="Times New Roman"/>
                <w:sz w:val="24"/>
                <w:szCs w:val="24"/>
              </w:rPr>
              <w:lastRenderedPageBreak/>
              <w:t>adequate</w:t>
            </w:r>
          </w:p>
          <w:p w:rsidR="009D0E2C" w:rsidRPr="009D0E2C" w:rsidRDefault="009D0E2C" w:rsidP="006B19A4">
            <w:pPr>
              <w:autoSpaceDE w:val="0"/>
              <w:autoSpaceDN w:val="0"/>
              <w:adjustRightInd w:val="0"/>
              <w:rPr>
                <w:rFonts w:ascii="Times New Roman" w:hAnsi="Times New Roman" w:cs="Times New Roman"/>
                <w:sz w:val="24"/>
                <w:szCs w:val="24"/>
              </w:rPr>
            </w:pPr>
            <w:r w:rsidRPr="009D0E2C">
              <w:rPr>
                <w:rFonts w:ascii="Times New Roman" w:hAnsi="Times New Roman" w:cs="Times New Roman"/>
                <w:sz w:val="24"/>
                <w:szCs w:val="24"/>
              </w:rPr>
              <w:t>oxygenation</w:t>
            </w:r>
          </w:p>
          <w:p w:rsidR="009D0E2C" w:rsidRPr="009D0E2C" w:rsidRDefault="009D0E2C" w:rsidP="006B19A4">
            <w:pPr>
              <w:tabs>
                <w:tab w:val="left" w:pos="855"/>
              </w:tabs>
              <w:autoSpaceDE w:val="0"/>
              <w:autoSpaceDN w:val="0"/>
              <w:adjustRightInd w:val="0"/>
              <w:rPr>
                <w:rFonts w:ascii="Times New Roman" w:hAnsi="Times New Roman" w:cs="Times New Roman"/>
                <w:sz w:val="24"/>
                <w:szCs w:val="24"/>
              </w:rPr>
            </w:pPr>
            <w:r w:rsidRPr="009D0E2C">
              <w:rPr>
                <w:rFonts w:ascii="Times New Roman" w:hAnsi="Times New Roman" w:cs="Times New Roman"/>
                <w:sz w:val="24"/>
                <w:szCs w:val="24"/>
              </w:rPr>
              <w:t>and</w:t>
            </w:r>
            <w:r w:rsidR="006B19A4">
              <w:rPr>
                <w:rFonts w:ascii="Times New Roman" w:hAnsi="Times New Roman" w:cs="Times New Roman"/>
                <w:sz w:val="24"/>
                <w:szCs w:val="24"/>
              </w:rPr>
              <w:tab/>
            </w:r>
          </w:p>
          <w:p w:rsidR="009D0E2C" w:rsidRPr="009D0E2C" w:rsidRDefault="009D0E2C" w:rsidP="006B19A4">
            <w:pPr>
              <w:autoSpaceDE w:val="0"/>
              <w:autoSpaceDN w:val="0"/>
              <w:adjustRightInd w:val="0"/>
              <w:rPr>
                <w:rFonts w:ascii="Times New Roman" w:hAnsi="Times New Roman" w:cs="Times New Roman"/>
                <w:sz w:val="24"/>
                <w:szCs w:val="24"/>
              </w:rPr>
            </w:pPr>
            <w:r w:rsidRPr="009D0E2C">
              <w:rPr>
                <w:rFonts w:ascii="Times New Roman" w:hAnsi="Times New Roman" w:cs="Times New Roman"/>
                <w:sz w:val="24"/>
                <w:szCs w:val="24"/>
              </w:rPr>
              <w:t>minimize</w:t>
            </w:r>
          </w:p>
          <w:p w:rsidR="009D0E2C" w:rsidRPr="009D0E2C" w:rsidRDefault="009D0E2C" w:rsidP="006B19A4">
            <w:pPr>
              <w:autoSpaceDE w:val="0"/>
              <w:autoSpaceDN w:val="0"/>
              <w:adjustRightInd w:val="0"/>
              <w:rPr>
                <w:rFonts w:ascii="Times New Roman" w:hAnsi="Times New Roman" w:cs="Times New Roman"/>
                <w:sz w:val="24"/>
                <w:szCs w:val="24"/>
              </w:rPr>
            </w:pPr>
            <w:r w:rsidRPr="009D0E2C">
              <w:rPr>
                <w:rFonts w:ascii="Times New Roman" w:hAnsi="Times New Roman" w:cs="Times New Roman"/>
                <w:sz w:val="24"/>
                <w:szCs w:val="24"/>
              </w:rPr>
              <w:t>Fio2</w:t>
            </w:r>
          </w:p>
          <w:p w:rsidR="009D0E2C" w:rsidRPr="009D0E2C" w:rsidRDefault="009D0E2C"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r w:rsidRPr="009D0E2C">
              <w:rPr>
                <w:rFonts w:ascii="Times New Roman" w:hAnsi="Times New Roman" w:cs="Times New Roman"/>
                <w:sz w:val="24"/>
                <w:szCs w:val="24"/>
              </w:rPr>
              <w:t>Spo</w:t>
            </w:r>
            <w:r>
              <w:rPr>
                <w:rFonts w:ascii="Times New Roman" w:hAnsi="Times New Roman" w:cs="Times New Roman"/>
                <w:sz w:val="24"/>
                <w:szCs w:val="24"/>
              </w:rPr>
              <w:t xml:space="preserve">2 </w:t>
            </w:r>
            <w:r w:rsidRPr="009D0E2C">
              <w:rPr>
                <w:rFonts w:ascii="Times New Roman" w:hAnsi="Times New Roman" w:cs="Times New Roman"/>
                <w:sz w:val="24"/>
                <w:szCs w:val="24"/>
              </w:rPr>
              <w:t>?94%</w:t>
            </w:r>
          </w:p>
          <w:p w:rsidR="009D0E2C" w:rsidRPr="009D0E2C" w:rsidRDefault="009D0E2C"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Pr="009D0E2C">
              <w:rPr>
                <w:rFonts w:ascii="Times New Roman" w:hAnsi="Times New Roman" w:cs="Times New Roman"/>
                <w:sz w:val="24"/>
                <w:szCs w:val="24"/>
              </w:rPr>
              <w:t>Pao</w:t>
            </w:r>
            <w:r>
              <w:rPr>
                <w:rFonts w:ascii="Times New Roman" w:hAnsi="Times New Roman" w:cs="Times New Roman"/>
                <w:sz w:val="24"/>
                <w:szCs w:val="24"/>
              </w:rPr>
              <w:t>2 ?100 mm Hg</w:t>
            </w:r>
          </w:p>
          <w:p w:rsidR="009D0E2C" w:rsidRPr="009D0E2C" w:rsidRDefault="009D0E2C"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r w:rsidRPr="009D0E2C">
              <w:rPr>
                <w:rFonts w:ascii="Times New Roman" w:hAnsi="Times New Roman" w:cs="Times New Roman"/>
                <w:sz w:val="24"/>
                <w:szCs w:val="24"/>
              </w:rPr>
              <w:t>Reduce</w:t>
            </w:r>
          </w:p>
          <w:p w:rsidR="009D0E2C" w:rsidRPr="009D0E2C" w:rsidRDefault="009D0E2C" w:rsidP="006B19A4">
            <w:pPr>
              <w:autoSpaceDE w:val="0"/>
              <w:autoSpaceDN w:val="0"/>
              <w:adjustRightInd w:val="0"/>
              <w:rPr>
                <w:rFonts w:ascii="Times New Roman" w:hAnsi="Times New Roman" w:cs="Times New Roman"/>
                <w:sz w:val="24"/>
                <w:szCs w:val="24"/>
              </w:rPr>
            </w:pPr>
            <w:r w:rsidRPr="009D0E2C">
              <w:rPr>
                <w:rFonts w:ascii="Times New Roman" w:hAnsi="Times New Roman" w:cs="Times New Roman"/>
                <w:sz w:val="24"/>
                <w:szCs w:val="24"/>
              </w:rPr>
              <w:t>Fio</w:t>
            </w:r>
            <w:r>
              <w:rPr>
                <w:rFonts w:ascii="Times New Roman" w:hAnsi="Times New Roman" w:cs="Times New Roman"/>
                <w:sz w:val="24"/>
                <w:szCs w:val="24"/>
              </w:rPr>
              <w:t>2</w:t>
            </w:r>
            <w:r w:rsidRPr="009D0E2C">
              <w:rPr>
                <w:rFonts w:ascii="Times New Roman" w:hAnsi="Times New Roman" w:cs="Times New Roman"/>
                <w:sz w:val="24"/>
                <w:szCs w:val="24"/>
              </w:rPr>
              <w:t>as</w:t>
            </w:r>
          </w:p>
          <w:p w:rsidR="009D0E2C" w:rsidRPr="009D0E2C" w:rsidRDefault="009D0E2C" w:rsidP="006B19A4">
            <w:pPr>
              <w:autoSpaceDE w:val="0"/>
              <w:autoSpaceDN w:val="0"/>
              <w:adjustRightInd w:val="0"/>
              <w:rPr>
                <w:rFonts w:ascii="Times New Roman" w:hAnsi="Times New Roman" w:cs="Times New Roman"/>
                <w:sz w:val="24"/>
                <w:szCs w:val="24"/>
              </w:rPr>
            </w:pPr>
            <w:r w:rsidRPr="009D0E2C">
              <w:rPr>
                <w:rFonts w:ascii="Times New Roman" w:hAnsi="Times New Roman" w:cs="Times New Roman"/>
                <w:sz w:val="24"/>
                <w:szCs w:val="24"/>
              </w:rPr>
              <w:t>tolerated</w:t>
            </w:r>
          </w:p>
          <w:p w:rsidR="009D0E2C" w:rsidRPr="009D0E2C" w:rsidRDefault="006B19A4"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r w:rsidR="009D0E2C" w:rsidRPr="009D0E2C">
              <w:rPr>
                <w:rFonts w:ascii="Times New Roman" w:hAnsi="Times New Roman" w:cs="Times New Roman"/>
                <w:sz w:val="24"/>
                <w:szCs w:val="24"/>
              </w:rPr>
              <w:t>Pao /F</w:t>
            </w:r>
            <w:r>
              <w:rPr>
                <w:rFonts w:ascii="Times New Roman" w:hAnsi="Times New Roman" w:cs="Times New Roman"/>
                <w:sz w:val="24"/>
                <w:szCs w:val="24"/>
              </w:rPr>
              <w:t xml:space="preserve">io2 ratio to </w:t>
            </w:r>
            <w:r w:rsidR="009D0E2C" w:rsidRPr="009D0E2C">
              <w:rPr>
                <w:rFonts w:ascii="Times New Roman" w:hAnsi="Times New Roman" w:cs="Times New Roman"/>
                <w:sz w:val="24"/>
                <w:szCs w:val="24"/>
              </w:rPr>
              <w:t>follow</w:t>
            </w:r>
          </w:p>
          <w:p w:rsidR="009D0E2C" w:rsidRPr="009D0E2C" w:rsidRDefault="006B19A4"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Acute </w:t>
            </w:r>
            <w:r w:rsidR="009D0E2C" w:rsidRPr="009D0E2C">
              <w:rPr>
                <w:rFonts w:ascii="Times New Roman" w:hAnsi="Times New Roman" w:cs="Times New Roman"/>
                <w:sz w:val="24"/>
                <w:szCs w:val="24"/>
              </w:rPr>
              <w:t>lung</w:t>
            </w:r>
          </w:p>
          <w:p w:rsidR="00D00041" w:rsidRDefault="009D0E2C" w:rsidP="006B19A4">
            <w:pPr>
              <w:autoSpaceDE w:val="0"/>
              <w:autoSpaceDN w:val="0"/>
              <w:adjustRightInd w:val="0"/>
              <w:rPr>
                <w:rFonts w:ascii="Times New Roman" w:hAnsi="Times New Roman" w:cs="Times New Roman"/>
                <w:b/>
                <w:sz w:val="24"/>
                <w:szCs w:val="24"/>
              </w:rPr>
            </w:pPr>
            <w:r w:rsidRPr="009D0E2C">
              <w:rPr>
                <w:rFonts w:ascii="Times New Roman" w:hAnsi="Times New Roman" w:cs="Times New Roman"/>
                <w:sz w:val="24"/>
                <w:szCs w:val="24"/>
              </w:rPr>
              <w:t>injury</w:t>
            </w:r>
          </w:p>
        </w:tc>
        <w:tc>
          <w:tcPr>
            <w:tcW w:w="1979" w:type="dxa"/>
          </w:tcPr>
          <w:p w:rsidR="00D00041" w:rsidRDefault="00D00041" w:rsidP="009E37F2">
            <w:pPr>
              <w:autoSpaceDE w:val="0"/>
              <w:autoSpaceDN w:val="0"/>
              <w:adjustRightInd w:val="0"/>
              <w:jc w:val="both"/>
              <w:rPr>
                <w:rFonts w:ascii="Times New Roman" w:hAnsi="Times New Roman" w:cs="Times New Roman"/>
                <w:b/>
                <w:sz w:val="24"/>
                <w:szCs w:val="24"/>
              </w:rPr>
            </w:pPr>
          </w:p>
        </w:tc>
        <w:tc>
          <w:tcPr>
            <w:tcW w:w="2160" w:type="dxa"/>
          </w:tcPr>
          <w:p w:rsidR="006B19A4" w:rsidRPr="00D62A0F" w:rsidRDefault="006B19A4" w:rsidP="006B19A4">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Treat Acute</w:t>
            </w:r>
          </w:p>
          <w:p w:rsidR="006B19A4" w:rsidRPr="00D62A0F" w:rsidRDefault="006B19A4" w:rsidP="006B19A4">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Coronary</w:t>
            </w:r>
          </w:p>
          <w:p w:rsidR="006B19A4" w:rsidRPr="00D62A0F" w:rsidRDefault="006B19A4" w:rsidP="006B19A4">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Syndrome</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Pr="006B19A4">
              <w:rPr>
                <w:rFonts w:ascii="Times New Roman" w:hAnsi="Times New Roman" w:cs="Times New Roman"/>
                <w:sz w:val="24"/>
                <w:szCs w:val="24"/>
              </w:rPr>
              <w:t>Aspirin/heparin</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2)Transfer </w:t>
            </w:r>
            <w:r w:rsidRPr="006B19A4">
              <w:rPr>
                <w:rFonts w:ascii="Times New Roman" w:hAnsi="Times New Roman" w:cs="Times New Roman"/>
                <w:sz w:val="24"/>
                <w:szCs w:val="24"/>
              </w:rPr>
              <w:t>to</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Acute </w:t>
            </w:r>
            <w:r w:rsidRPr="006B19A4">
              <w:rPr>
                <w:rFonts w:ascii="Times New Roman" w:hAnsi="Times New Roman" w:cs="Times New Roman"/>
                <w:sz w:val="24"/>
                <w:szCs w:val="24"/>
              </w:rPr>
              <w:t>coronary</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Treatment </w:t>
            </w:r>
            <w:r w:rsidRPr="006B19A4">
              <w:rPr>
                <w:rFonts w:ascii="Times New Roman" w:hAnsi="Times New Roman" w:cs="Times New Roman"/>
                <w:sz w:val="24"/>
                <w:szCs w:val="24"/>
              </w:rPr>
              <w:t>center</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r w:rsidRPr="006B19A4">
              <w:rPr>
                <w:rFonts w:ascii="Times New Roman" w:hAnsi="Times New Roman" w:cs="Times New Roman"/>
                <w:sz w:val="24"/>
                <w:szCs w:val="24"/>
              </w:rPr>
              <w:t>Consider</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Emergent </w:t>
            </w:r>
            <w:r w:rsidRPr="006B19A4">
              <w:rPr>
                <w:rFonts w:ascii="Times New Roman" w:hAnsi="Times New Roman" w:cs="Times New Roman"/>
                <w:sz w:val="24"/>
                <w:szCs w:val="24"/>
              </w:rPr>
              <w:t>PCI or</w:t>
            </w:r>
          </w:p>
          <w:p w:rsidR="00D00041" w:rsidRDefault="006B19A4" w:rsidP="006B19A4">
            <w:pPr>
              <w:autoSpaceDE w:val="0"/>
              <w:autoSpaceDN w:val="0"/>
              <w:adjustRightInd w:val="0"/>
              <w:jc w:val="both"/>
              <w:rPr>
                <w:rFonts w:ascii="Times New Roman" w:hAnsi="Times New Roman" w:cs="Times New Roman"/>
                <w:b/>
                <w:sz w:val="24"/>
                <w:szCs w:val="24"/>
              </w:rPr>
            </w:pPr>
            <w:r w:rsidRPr="006B19A4">
              <w:rPr>
                <w:rFonts w:ascii="Times New Roman" w:hAnsi="Times New Roman" w:cs="Times New Roman"/>
                <w:sz w:val="24"/>
                <w:szCs w:val="24"/>
              </w:rPr>
              <w:t>fibrinolysis</w:t>
            </w:r>
          </w:p>
        </w:tc>
        <w:tc>
          <w:tcPr>
            <w:tcW w:w="1734" w:type="dxa"/>
          </w:tcPr>
          <w:p w:rsidR="006B19A4" w:rsidRPr="00D62A0F" w:rsidRDefault="006B19A4" w:rsidP="006B19A4">
            <w:pPr>
              <w:autoSpaceDE w:val="0"/>
              <w:autoSpaceDN w:val="0"/>
              <w:adjustRightInd w:val="0"/>
              <w:rPr>
                <w:rFonts w:ascii="Times New Roman" w:hAnsi="Times New Roman" w:cs="Times New Roman"/>
                <w:b/>
                <w:i/>
                <w:sz w:val="24"/>
                <w:szCs w:val="24"/>
              </w:rPr>
            </w:pPr>
            <w:r w:rsidRPr="00D62A0F">
              <w:rPr>
                <w:rFonts w:ascii="Times New Roman" w:hAnsi="Times New Roman" w:cs="Times New Roman"/>
                <w:b/>
                <w:i/>
                <w:sz w:val="24"/>
                <w:szCs w:val="24"/>
              </w:rPr>
              <w:lastRenderedPageBreak/>
              <w:t>Core</w:t>
            </w:r>
          </w:p>
          <w:p w:rsidR="006B19A4" w:rsidRPr="00D62A0F" w:rsidRDefault="006B19A4" w:rsidP="006B19A4">
            <w:pPr>
              <w:autoSpaceDE w:val="0"/>
              <w:autoSpaceDN w:val="0"/>
              <w:adjustRightInd w:val="0"/>
              <w:rPr>
                <w:rFonts w:ascii="Times New Roman" w:hAnsi="Times New Roman" w:cs="Times New Roman"/>
                <w:b/>
                <w:i/>
                <w:sz w:val="24"/>
                <w:szCs w:val="24"/>
              </w:rPr>
            </w:pPr>
            <w:r w:rsidRPr="00D62A0F">
              <w:rPr>
                <w:rFonts w:ascii="Times New Roman" w:hAnsi="Times New Roman" w:cs="Times New Roman"/>
                <w:b/>
                <w:i/>
                <w:sz w:val="24"/>
                <w:szCs w:val="24"/>
              </w:rPr>
              <w:t>Temperature</w:t>
            </w:r>
          </w:p>
          <w:p w:rsidR="006B19A4" w:rsidRPr="00D62A0F" w:rsidRDefault="006B19A4" w:rsidP="006B19A4">
            <w:pPr>
              <w:autoSpaceDE w:val="0"/>
              <w:autoSpaceDN w:val="0"/>
              <w:adjustRightInd w:val="0"/>
              <w:rPr>
                <w:rFonts w:ascii="Times New Roman" w:hAnsi="Times New Roman" w:cs="Times New Roman"/>
                <w:b/>
                <w:i/>
                <w:sz w:val="24"/>
                <w:szCs w:val="24"/>
              </w:rPr>
            </w:pPr>
            <w:r w:rsidRPr="00D62A0F">
              <w:rPr>
                <w:rFonts w:ascii="Times New Roman" w:hAnsi="Times New Roman" w:cs="Times New Roman"/>
                <w:b/>
                <w:i/>
                <w:sz w:val="24"/>
                <w:szCs w:val="24"/>
              </w:rPr>
              <w:t>Measurement</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If Comatose</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lastRenderedPageBreak/>
              <w:t>Rationale:</w:t>
            </w:r>
          </w:p>
          <w:p w:rsidR="006B19A4" w:rsidRPr="006B19A4" w:rsidRDefault="006B19A4"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Pr="006B19A4">
              <w:rPr>
                <w:rFonts w:ascii="Times New Roman" w:hAnsi="Times New Roman" w:cs="Times New Roman"/>
                <w:sz w:val="24"/>
                <w:szCs w:val="24"/>
              </w:rPr>
              <w:t>Minimize</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brain</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injury</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and</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improve</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outcome</w:t>
            </w:r>
          </w:p>
          <w:p w:rsidR="006B19A4" w:rsidRPr="006B19A4" w:rsidRDefault="006B19A4"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r w:rsidRPr="006B19A4">
              <w:rPr>
                <w:rFonts w:ascii="Times New Roman" w:hAnsi="Times New Roman" w:cs="Times New Roman"/>
                <w:sz w:val="24"/>
                <w:szCs w:val="24"/>
              </w:rPr>
              <w:t>Prevent</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hyperpyrexia</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&gt;37.7°C</w:t>
            </w:r>
          </w:p>
          <w:p w:rsidR="006B19A4" w:rsidRPr="006B19A4" w:rsidRDefault="006B19A4"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Pr="006B19A4">
              <w:rPr>
                <w:rFonts w:ascii="Times New Roman" w:hAnsi="Times New Roman" w:cs="Times New Roman"/>
                <w:sz w:val="24"/>
                <w:szCs w:val="24"/>
              </w:rPr>
              <w:t>Induce</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therapeutic</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hypothermia</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if no</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contraindications</w:t>
            </w:r>
          </w:p>
          <w:p w:rsidR="006B19A4" w:rsidRPr="006B19A4" w:rsidRDefault="006B19A4"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4)Cold </w:t>
            </w:r>
            <w:r w:rsidRPr="006B19A4">
              <w:rPr>
                <w:rFonts w:ascii="Times New Roman" w:hAnsi="Times New Roman" w:cs="Times New Roman"/>
                <w:sz w:val="24"/>
                <w:szCs w:val="24"/>
              </w:rPr>
              <w:t>IV fluid</w:t>
            </w:r>
          </w:p>
          <w:p w:rsidR="006B19A4" w:rsidRPr="006B19A4" w:rsidRDefault="006B19A4"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Bolus 30 mL/kg </w:t>
            </w:r>
            <w:r w:rsidRPr="006B19A4">
              <w:rPr>
                <w:rFonts w:ascii="Times New Roman" w:hAnsi="Times New Roman" w:cs="Times New Roman"/>
                <w:sz w:val="24"/>
                <w:szCs w:val="24"/>
              </w:rPr>
              <w:t>if no</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contraindication</w:t>
            </w:r>
          </w:p>
          <w:p w:rsidR="006B19A4" w:rsidRPr="006B19A4" w:rsidRDefault="006B19A4"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r w:rsidRPr="006B19A4">
              <w:rPr>
                <w:rFonts w:ascii="Times New Roman" w:hAnsi="Times New Roman" w:cs="Times New Roman"/>
                <w:sz w:val="24"/>
                <w:szCs w:val="24"/>
              </w:rPr>
              <w:t>Surface</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or</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endovascular</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cooling</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for</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32°C–34°C×24</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hours</w:t>
            </w:r>
          </w:p>
          <w:p w:rsidR="006B19A4" w:rsidRPr="006B19A4" w:rsidRDefault="006B19A4"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r w:rsidRPr="006B19A4">
              <w:rPr>
                <w:rFonts w:ascii="Times New Roman" w:hAnsi="Times New Roman" w:cs="Times New Roman"/>
                <w:sz w:val="24"/>
                <w:szCs w:val="24"/>
              </w:rPr>
              <w:t>After</w:t>
            </w:r>
          </w:p>
          <w:p w:rsidR="006B19A4" w:rsidRPr="006B19A4" w:rsidRDefault="006B19A4"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24 hours, </w:t>
            </w:r>
            <w:r w:rsidRPr="006B19A4">
              <w:rPr>
                <w:rFonts w:ascii="Times New Roman" w:hAnsi="Times New Roman" w:cs="Times New Roman"/>
                <w:sz w:val="24"/>
                <w:szCs w:val="24"/>
              </w:rPr>
              <w:t>slow</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rewarming</w:t>
            </w:r>
          </w:p>
          <w:p w:rsidR="00D00041" w:rsidRDefault="006B19A4" w:rsidP="006B19A4">
            <w:pPr>
              <w:autoSpaceDE w:val="0"/>
              <w:autoSpaceDN w:val="0"/>
              <w:adjustRightInd w:val="0"/>
              <w:rPr>
                <w:rFonts w:ascii="Times New Roman" w:hAnsi="Times New Roman" w:cs="Times New Roman"/>
                <w:b/>
                <w:sz w:val="24"/>
                <w:szCs w:val="24"/>
              </w:rPr>
            </w:pPr>
            <w:r w:rsidRPr="006B19A4">
              <w:rPr>
                <w:rFonts w:ascii="Times New Roman" w:hAnsi="Times New Roman" w:cs="Times New Roman"/>
                <w:sz w:val="24"/>
                <w:szCs w:val="24"/>
              </w:rPr>
              <w:t>0.25°C/hr</w:t>
            </w:r>
          </w:p>
        </w:tc>
        <w:tc>
          <w:tcPr>
            <w:tcW w:w="1447" w:type="dxa"/>
          </w:tcPr>
          <w:p w:rsidR="006B19A4" w:rsidRPr="00D62A0F" w:rsidRDefault="006B19A4" w:rsidP="006B19A4">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lastRenderedPageBreak/>
              <w:t>Urine Output,</w:t>
            </w:r>
          </w:p>
          <w:p w:rsidR="006B19A4" w:rsidRPr="00D62A0F" w:rsidRDefault="006B19A4" w:rsidP="006B19A4">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Serum</w:t>
            </w:r>
          </w:p>
          <w:p w:rsidR="006B19A4" w:rsidRPr="00D62A0F" w:rsidRDefault="006B19A4" w:rsidP="006B19A4">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Creatinine</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lastRenderedPageBreak/>
              <w:t>Rationale:</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Pr="006B19A4">
              <w:rPr>
                <w:rFonts w:ascii="Times New Roman" w:hAnsi="Times New Roman" w:cs="Times New Roman"/>
                <w:sz w:val="24"/>
                <w:szCs w:val="24"/>
              </w:rPr>
              <w:t>Detect</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acute</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kidney</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injury</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r w:rsidRPr="006B19A4">
              <w:rPr>
                <w:rFonts w:ascii="Times New Roman" w:hAnsi="Times New Roman" w:cs="Times New Roman"/>
                <w:sz w:val="24"/>
                <w:szCs w:val="24"/>
              </w:rPr>
              <w:t>Maintain</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euvolemia</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r w:rsidRPr="006B19A4">
              <w:rPr>
                <w:rFonts w:ascii="Times New Roman" w:hAnsi="Times New Roman" w:cs="Times New Roman"/>
                <w:sz w:val="24"/>
                <w:szCs w:val="24"/>
              </w:rPr>
              <w:t>Renal</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Replacement </w:t>
            </w:r>
            <w:r w:rsidRPr="006B19A4">
              <w:rPr>
                <w:rFonts w:ascii="Times New Roman" w:hAnsi="Times New Roman" w:cs="Times New Roman"/>
                <w:sz w:val="24"/>
                <w:szCs w:val="24"/>
              </w:rPr>
              <w:t>therapy</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if</w:t>
            </w:r>
          </w:p>
          <w:p w:rsidR="00D00041" w:rsidRDefault="006B19A4" w:rsidP="006B19A4">
            <w:pPr>
              <w:autoSpaceDE w:val="0"/>
              <w:autoSpaceDN w:val="0"/>
              <w:adjustRightInd w:val="0"/>
              <w:jc w:val="both"/>
              <w:rPr>
                <w:rFonts w:ascii="Times New Roman" w:hAnsi="Times New Roman" w:cs="Times New Roman"/>
                <w:b/>
                <w:sz w:val="24"/>
                <w:szCs w:val="24"/>
              </w:rPr>
            </w:pPr>
            <w:r w:rsidRPr="006B19A4">
              <w:rPr>
                <w:rFonts w:ascii="Times New Roman" w:hAnsi="Times New Roman" w:cs="Times New Roman"/>
                <w:sz w:val="24"/>
                <w:szCs w:val="24"/>
              </w:rPr>
              <w:t>indicated</w:t>
            </w:r>
          </w:p>
        </w:tc>
      </w:tr>
      <w:tr w:rsidR="00346240" w:rsidTr="00D62A0F">
        <w:tc>
          <w:tcPr>
            <w:tcW w:w="1696" w:type="dxa"/>
          </w:tcPr>
          <w:p w:rsidR="006B19A4" w:rsidRPr="00D62A0F" w:rsidRDefault="006B19A4" w:rsidP="006B19A4">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lastRenderedPageBreak/>
              <w:t>Mechanical</w:t>
            </w:r>
          </w:p>
          <w:p w:rsidR="006B19A4" w:rsidRPr="00D62A0F" w:rsidRDefault="006B19A4" w:rsidP="006B19A4">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Ventilation</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Rationale:</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Pr="006B19A4">
              <w:rPr>
                <w:rFonts w:ascii="Times New Roman" w:hAnsi="Times New Roman" w:cs="Times New Roman"/>
                <w:sz w:val="24"/>
                <w:szCs w:val="24"/>
              </w:rPr>
              <w:t>Minimize</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acute</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lung</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injury,</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potential</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oxygen</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toxicity</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r w:rsidRPr="006B19A4">
              <w:rPr>
                <w:rFonts w:ascii="Times New Roman" w:hAnsi="Times New Roman" w:cs="Times New Roman"/>
                <w:sz w:val="24"/>
                <w:szCs w:val="24"/>
              </w:rPr>
              <w:t>Tidal</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Volume</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6–8</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mL/kg</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r w:rsidRPr="006B19A4">
              <w:rPr>
                <w:rFonts w:ascii="Times New Roman" w:hAnsi="Times New Roman" w:cs="Times New Roman"/>
                <w:sz w:val="24"/>
                <w:szCs w:val="24"/>
              </w:rPr>
              <w:t>Titrate</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minute</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ventilation</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to P </w:t>
            </w:r>
            <w:r w:rsidRPr="006B19A4">
              <w:rPr>
                <w:rFonts w:ascii="Times New Roman" w:hAnsi="Times New Roman" w:cs="Times New Roman"/>
                <w:sz w:val="24"/>
                <w:szCs w:val="24"/>
              </w:rPr>
              <w:t>etco</w:t>
            </w:r>
            <w:r>
              <w:rPr>
                <w:rFonts w:ascii="Times New Roman" w:hAnsi="Times New Roman" w:cs="Times New Roman"/>
                <w:sz w:val="24"/>
                <w:szCs w:val="24"/>
              </w:rPr>
              <w:t>2</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lastRenderedPageBreak/>
              <w:t>?35–40</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Mm </w:t>
            </w:r>
            <w:r w:rsidRPr="006B19A4">
              <w:rPr>
                <w:rFonts w:ascii="Times New Roman" w:hAnsi="Times New Roman" w:cs="Times New Roman"/>
                <w:sz w:val="24"/>
                <w:szCs w:val="24"/>
              </w:rPr>
              <w:t>Hg</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Paco2 </w:t>
            </w:r>
            <w:r w:rsidRPr="006B19A4">
              <w:rPr>
                <w:rFonts w:ascii="Times New Roman" w:hAnsi="Times New Roman" w:cs="Times New Roman"/>
                <w:sz w:val="24"/>
                <w:szCs w:val="24"/>
              </w:rPr>
              <w:t>?40–45</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mm Hg</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r w:rsidRPr="006B19A4">
              <w:rPr>
                <w:rFonts w:ascii="Times New Roman" w:hAnsi="Times New Roman" w:cs="Times New Roman"/>
                <w:sz w:val="24"/>
                <w:szCs w:val="24"/>
              </w:rPr>
              <w:t>Reduce</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Fio</w:t>
            </w:r>
            <w:r w:rsidRPr="006B19A4">
              <w:rPr>
                <w:rFonts w:ascii="Times New Roman" w:hAnsi="Times New Roman" w:cs="Times New Roman"/>
                <w:sz w:val="24"/>
                <w:szCs w:val="24"/>
              </w:rPr>
              <w:t>as</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tolerated</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to </w:t>
            </w:r>
            <w:r w:rsidRPr="006B19A4">
              <w:rPr>
                <w:rFonts w:ascii="Times New Roman" w:hAnsi="Times New Roman" w:cs="Times New Roman"/>
                <w:sz w:val="24"/>
                <w:szCs w:val="24"/>
              </w:rPr>
              <w:t>keep</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Spo2</w:t>
            </w:r>
            <w:r w:rsidRPr="006B19A4">
              <w:rPr>
                <w:rFonts w:ascii="Times New Roman" w:hAnsi="Times New Roman" w:cs="Times New Roman"/>
                <w:sz w:val="24"/>
                <w:szCs w:val="24"/>
              </w:rPr>
              <w:t>or Sao</w:t>
            </w:r>
            <w:r>
              <w:rPr>
                <w:rFonts w:ascii="Times New Roman" w:hAnsi="Times New Roman" w:cs="Times New Roman"/>
                <w:sz w:val="24"/>
                <w:szCs w:val="24"/>
              </w:rPr>
              <w:t>2</w:t>
            </w:r>
          </w:p>
          <w:p w:rsidR="00D00041"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?94%</w:t>
            </w:r>
          </w:p>
        </w:tc>
        <w:tc>
          <w:tcPr>
            <w:tcW w:w="1979" w:type="dxa"/>
          </w:tcPr>
          <w:p w:rsidR="00D00041" w:rsidRDefault="00D00041" w:rsidP="009E37F2">
            <w:pPr>
              <w:autoSpaceDE w:val="0"/>
              <w:autoSpaceDN w:val="0"/>
              <w:adjustRightInd w:val="0"/>
              <w:jc w:val="both"/>
              <w:rPr>
                <w:rFonts w:ascii="Times New Roman" w:hAnsi="Times New Roman" w:cs="Times New Roman"/>
                <w:b/>
                <w:sz w:val="24"/>
                <w:szCs w:val="24"/>
              </w:rPr>
            </w:pPr>
          </w:p>
        </w:tc>
        <w:tc>
          <w:tcPr>
            <w:tcW w:w="2160" w:type="dxa"/>
          </w:tcPr>
          <w:p w:rsidR="006B19A4" w:rsidRPr="00D62A0F" w:rsidRDefault="006B19A4" w:rsidP="006B19A4">
            <w:pPr>
              <w:autoSpaceDE w:val="0"/>
              <w:autoSpaceDN w:val="0"/>
              <w:adjustRightInd w:val="0"/>
              <w:rPr>
                <w:rFonts w:ascii="Times New Roman" w:hAnsi="Times New Roman" w:cs="Times New Roman"/>
                <w:b/>
                <w:i/>
                <w:sz w:val="24"/>
                <w:szCs w:val="24"/>
              </w:rPr>
            </w:pPr>
            <w:r w:rsidRPr="00D62A0F">
              <w:rPr>
                <w:rFonts w:ascii="Times New Roman" w:hAnsi="Times New Roman" w:cs="Times New Roman"/>
                <w:b/>
                <w:i/>
                <w:sz w:val="24"/>
                <w:szCs w:val="24"/>
              </w:rPr>
              <w:t>Echocardiogram</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Rationale:</w:t>
            </w:r>
          </w:p>
          <w:p w:rsidR="006B19A4" w:rsidRPr="006B19A4" w:rsidRDefault="006B19A4" w:rsidP="006B19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Pr="006B19A4">
              <w:rPr>
                <w:rFonts w:ascii="Times New Roman" w:hAnsi="Times New Roman" w:cs="Times New Roman"/>
                <w:sz w:val="24"/>
                <w:szCs w:val="24"/>
              </w:rPr>
              <w:t>Detect</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global</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stunning,</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wallmotion</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abnormalities,</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structural</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problems</w:t>
            </w:r>
          </w:p>
          <w:p w:rsidR="006B19A4" w:rsidRPr="006B19A4" w:rsidRDefault="006B19A4" w:rsidP="006B19A4">
            <w:pPr>
              <w:autoSpaceDE w:val="0"/>
              <w:autoSpaceDN w:val="0"/>
              <w:adjustRightInd w:val="0"/>
              <w:rPr>
                <w:rFonts w:ascii="Times New Roman" w:hAnsi="Times New Roman" w:cs="Times New Roman"/>
                <w:sz w:val="24"/>
                <w:szCs w:val="24"/>
              </w:rPr>
            </w:pPr>
            <w:r w:rsidRPr="006B19A4">
              <w:rPr>
                <w:rFonts w:ascii="Times New Roman" w:hAnsi="Times New Roman" w:cs="Times New Roman"/>
                <w:sz w:val="24"/>
                <w:szCs w:val="24"/>
              </w:rPr>
              <w:t>or</w:t>
            </w:r>
          </w:p>
          <w:p w:rsidR="00D00041" w:rsidRDefault="006B19A4" w:rsidP="006B19A4">
            <w:pPr>
              <w:autoSpaceDE w:val="0"/>
              <w:autoSpaceDN w:val="0"/>
              <w:adjustRightInd w:val="0"/>
              <w:rPr>
                <w:rFonts w:ascii="Times New Roman" w:hAnsi="Times New Roman" w:cs="Times New Roman"/>
                <w:b/>
                <w:sz w:val="24"/>
                <w:szCs w:val="24"/>
              </w:rPr>
            </w:pPr>
            <w:r w:rsidRPr="006B19A4">
              <w:rPr>
                <w:rFonts w:ascii="Times New Roman" w:hAnsi="Times New Roman" w:cs="Times New Roman"/>
                <w:sz w:val="24"/>
                <w:szCs w:val="24"/>
              </w:rPr>
              <w:t>cardiomyopathy</w:t>
            </w:r>
          </w:p>
        </w:tc>
        <w:tc>
          <w:tcPr>
            <w:tcW w:w="1734" w:type="dxa"/>
          </w:tcPr>
          <w:p w:rsidR="006B19A4" w:rsidRPr="00D62A0F" w:rsidRDefault="006B19A4" w:rsidP="006B19A4">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Consider Nonenhanced</w:t>
            </w:r>
          </w:p>
          <w:p w:rsidR="006B19A4" w:rsidRPr="00D62A0F" w:rsidRDefault="006B19A4" w:rsidP="006B19A4">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CT</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Scan</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Rationale:</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Exclude</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primary</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intracranial</w:t>
            </w:r>
          </w:p>
          <w:p w:rsidR="00D00041" w:rsidRDefault="006B19A4" w:rsidP="006B19A4">
            <w:pPr>
              <w:autoSpaceDE w:val="0"/>
              <w:autoSpaceDN w:val="0"/>
              <w:adjustRightInd w:val="0"/>
              <w:jc w:val="both"/>
              <w:rPr>
                <w:rFonts w:ascii="Times New Roman" w:hAnsi="Times New Roman" w:cs="Times New Roman"/>
                <w:b/>
                <w:sz w:val="24"/>
                <w:szCs w:val="24"/>
              </w:rPr>
            </w:pPr>
            <w:r w:rsidRPr="006B19A4">
              <w:rPr>
                <w:rFonts w:ascii="Times New Roman" w:hAnsi="Times New Roman" w:cs="Times New Roman"/>
                <w:sz w:val="24"/>
                <w:szCs w:val="24"/>
              </w:rPr>
              <w:t>process</w:t>
            </w:r>
          </w:p>
        </w:tc>
        <w:tc>
          <w:tcPr>
            <w:tcW w:w="1447" w:type="dxa"/>
          </w:tcPr>
          <w:p w:rsidR="006B19A4" w:rsidRPr="00D62A0F" w:rsidRDefault="006B19A4" w:rsidP="006B19A4">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Serum</w:t>
            </w:r>
          </w:p>
          <w:p w:rsidR="006B19A4" w:rsidRPr="00D62A0F" w:rsidRDefault="006B19A4" w:rsidP="006B19A4">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Glucose</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Rationale:</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Pr="006B19A4">
              <w:rPr>
                <w:rFonts w:ascii="Times New Roman" w:hAnsi="Times New Roman" w:cs="Times New Roman"/>
                <w:sz w:val="24"/>
                <w:szCs w:val="24"/>
              </w:rPr>
              <w:t>Detect</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hyperglycemia</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and</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hypoglycemia</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r w:rsidRPr="006B19A4">
              <w:rPr>
                <w:rFonts w:ascii="Times New Roman" w:hAnsi="Times New Roman" w:cs="Times New Roman"/>
                <w:sz w:val="24"/>
                <w:szCs w:val="24"/>
              </w:rPr>
              <w:t>Treat</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hypoglycemia</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(&lt;80</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mg/dL)</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with</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dextrose</w:t>
            </w:r>
          </w:p>
          <w:p w:rsidR="006B19A4" w:rsidRPr="006B19A4" w:rsidRDefault="006B19A4"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r w:rsidRPr="006B19A4">
              <w:rPr>
                <w:rFonts w:ascii="Times New Roman" w:hAnsi="Times New Roman" w:cs="Times New Roman"/>
                <w:sz w:val="24"/>
                <w:szCs w:val="24"/>
              </w:rPr>
              <w:t>Treat</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hyperglyce</w:t>
            </w:r>
            <w:r w:rsidRPr="006B19A4">
              <w:rPr>
                <w:rFonts w:ascii="Times New Roman" w:hAnsi="Times New Roman" w:cs="Times New Roman"/>
                <w:sz w:val="24"/>
                <w:szCs w:val="24"/>
              </w:rPr>
              <w:lastRenderedPageBreak/>
              <w:t>mia</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to</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target</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glucose</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144–180</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mg/dL</w:t>
            </w:r>
          </w:p>
          <w:p w:rsidR="006B19A4" w:rsidRPr="006B19A4" w:rsidRDefault="00346240" w:rsidP="006B19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r w:rsidR="006B19A4" w:rsidRPr="006B19A4">
              <w:rPr>
                <w:rFonts w:ascii="Times New Roman" w:hAnsi="Times New Roman" w:cs="Times New Roman"/>
                <w:sz w:val="24"/>
                <w:szCs w:val="24"/>
              </w:rPr>
              <w:t>Local</w:t>
            </w:r>
          </w:p>
          <w:p w:rsidR="006B19A4" w:rsidRPr="006B19A4" w:rsidRDefault="006B19A4" w:rsidP="006B19A4">
            <w:pPr>
              <w:autoSpaceDE w:val="0"/>
              <w:autoSpaceDN w:val="0"/>
              <w:adjustRightInd w:val="0"/>
              <w:jc w:val="both"/>
              <w:rPr>
                <w:rFonts w:ascii="Times New Roman" w:hAnsi="Times New Roman" w:cs="Times New Roman"/>
                <w:sz w:val="24"/>
                <w:szCs w:val="24"/>
              </w:rPr>
            </w:pPr>
            <w:r w:rsidRPr="006B19A4">
              <w:rPr>
                <w:rFonts w:ascii="Times New Roman" w:hAnsi="Times New Roman" w:cs="Times New Roman"/>
                <w:sz w:val="24"/>
                <w:szCs w:val="24"/>
              </w:rPr>
              <w:t>insulin</w:t>
            </w:r>
          </w:p>
          <w:p w:rsidR="00D00041" w:rsidRDefault="006B19A4" w:rsidP="006B19A4">
            <w:pPr>
              <w:autoSpaceDE w:val="0"/>
              <w:autoSpaceDN w:val="0"/>
              <w:adjustRightInd w:val="0"/>
              <w:jc w:val="both"/>
              <w:rPr>
                <w:rFonts w:ascii="Times New Roman" w:hAnsi="Times New Roman" w:cs="Times New Roman"/>
                <w:b/>
                <w:sz w:val="24"/>
                <w:szCs w:val="24"/>
              </w:rPr>
            </w:pPr>
            <w:r w:rsidRPr="006B19A4">
              <w:rPr>
                <w:rFonts w:ascii="Times New Roman" w:hAnsi="Times New Roman" w:cs="Times New Roman"/>
                <w:sz w:val="24"/>
                <w:szCs w:val="24"/>
              </w:rPr>
              <w:t>proto</w:t>
            </w:r>
            <w:r>
              <w:rPr>
                <w:rFonts w:ascii="Times New Roman" w:hAnsi="Times New Roman" w:cs="Times New Roman"/>
                <w:sz w:val="24"/>
                <w:szCs w:val="24"/>
              </w:rPr>
              <w:t>cols</w:t>
            </w:r>
          </w:p>
        </w:tc>
      </w:tr>
      <w:tr w:rsidR="00346240" w:rsidTr="00D62A0F">
        <w:tc>
          <w:tcPr>
            <w:tcW w:w="1696" w:type="dxa"/>
          </w:tcPr>
          <w:p w:rsidR="00D00041" w:rsidRPr="006B19A4" w:rsidRDefault="00D00041" w:rsidP="009E37F2">
            <w:pPr>
              <w:autoSpaceDE w:val="0"/>
              <w:autoSpaceDN w:val="0"/>
              <w:adjustRightInd w:val="0"/>
              <w:jc w:val="both"/>
              <w:rPr>
                <w:rFonts w:ascii="Times New Roman" w:hAnsi="Times New Roman" w:cs="Times New Roman"/>
                <w:sz w:val="24"/>
                <w:szCs w:val="24"/>
              </w:rPr>
            </w:pPr>
          </w:p>
        </w:tc>
        <w:tc>
          <w:tcPr>
            <w:tcW w:w="1979" w:type="dxa"/>
          </w:tcPr>
          <w:p w:rsidR="00D00041" w:rsidRDefault="00D00041" w:rsidP="009E37F2">
            <w:pPr>
              <w:autoSpaceDE w:val="0"/>
              <w:autoSpaceDN w:val="0"/>
              <w:adjustRightInd w:val="0"/>
              <w:jc w:val="both"/>
              <w:rPr>
                <w:rFonts w:ascii="Times New Roman" w:hAnsi="Times New Roman" w:cs="Times New Roman"/>
                <w:b/>
                <w:sz w:val="24"/>
                <w:szCs w:val="24"/>
              </w:rPr>
            </w:pPr>
          </w:p>
        </w:tc>
        <w:tc>
          <w:tcPr>
            <w:tcW w:w="2160" w:type="dxa"/>
          </w:tcPr>
          <w:p w:rsidR="00346240" w:rsidRPr="00D62A0F" w:rsidRDefault="00346240" w:rsidP="00346240">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Treat</w:t>
            </w:r>
          </w:p>
          <w:p w:rsidR="00346240" w:rsidRPr="00D62A0F" w:rsidRDefault="00346240" w:rsidP="00346240">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Myocardial</w:t>
            </w:r>
          </w:p>
          <w:p w:rsidR="00346240" w:rsidRPr="00D62A0F" w:rsidRDefault="00346240" w:rsidP="00346240">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Stunning</w:t>
            </w:r>
          </w:p>
          <w:p w:rsidR="00346240" w:rsidRPr="00346240" w:rsidRDefault="00346240" w:rsidP="0034624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Pr="00346240">
              <w:rPr>
                <w:rFonts w:ascii="Times New Roman" w:hAnsi="Times New Roman" w:cs="Times New Roman"/>
                <w:sz w:val="24"/>
                <w:szCs w:val="24"/>
              </w:rPr>
              <w:t>Fluids</w:t>
            </w:r>
          </w:p>
          <w:p w:rsidR="00346240" w:rsidRPr="00346240" w:rsidRDefault="00346240" w:rsidP="0034624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To </w:t>
            </w:r>
            <w:r w:rsidRPr="00346240">
              <w:rPr>
                <w:rFonts w:ascii="Times New Roman" w:hAnsi="Times New Roman" w:cs="Times New Roman"/>
                <w:sz w:val="24"/>
                <w:szCs w:val="24"/>
              </w:rPr>
              <w:t>optimize</w:t>
            </w:r>
          </w:p>
          <w:p w:rsidR="00346240" w:rsidRPr="00346240" w:rsidRDefault="00346240" w:rsidP="0034624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Volume </w:t>
            </w:r>
            <w:r w:rsidRPr="00346240">
              <w:rPr>
                <w:rFonts w:ascii="Times New Roman" w:hAnsi="Times New Roman" w:cs="Times New Roman"/>
                <w:sz w:val="24"/>
                <w:szCs w:val="24"/>
              </w:rPr>
              <w:t>status</w:t>
            </w:r>
          </w:p>
          <w:p w:rsidR="00346240" w:rsidRPr="00346240" w:rsidRDefault="00346240" w:rsidP="0034624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(requires </w:t>
            </w:r>
            <w:r w:rsidRPr="00346240">
              <w:rPr>
                <w:rFonts w:ascii="Times New Roman" w:hAnsi="Times New Roman" w:cs="Times New Roman"/>
                <w:sz w:val="24"/>
                <w:szCs w:val="24"/>
              </w:rPr>
              <w:t>clinical</w:t>
            </w:r>
          </w:p>
          <w:p w:rsidR="00346240" w:rsidRPr="00346240" w:rsidRDefault="00346240" w:rsidP="00346240">
            <w:pPr>
              <w:autoSpaceDE w:val="0"/>
              <w:autoSpaceDN w:val="0"/>
              <w:adjustRightInd w:val="0"/>
              <w:jc w:val="both"/>
              <w:rPr>
                <w:rFonts w:ascii="Times New Roman" w:hAnsi="Times New Roman" w:cs="Times New Roman"/>
                <w:sz w:val="24"/>
                <w:szCs w:val="24"/>
              </w:rPr>
            </w:pPr>
            <w:r w:rsidRPr="00346240">
              <w:rPr>
                <w:rFonts w:ascii="Times New Roman" w:hAnsi="Times New Roman" w:cs="Times New Roman"/>
                <w:sz w:val="24"/>
                <w:szCs w:val="24"/>
              </w:rPr>
              <w:t>judgment)</w:t>
            </w:r>
          </w:p>
          <w:p w:rsidR="00346240" w:rsidRPr="00346240" w:rsidRDefault="00346240" w:rsidP="0034624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r w:rsidRPr="00346240">
              <w:rPr>
                <w:rFonts w:ascii="Times New Roman" w:hAnsi="Times New Roman" w:cs="Times New Roman"/>
                <w:sz w:val="24"/>
                <w:szCs w:val="24"/>
              </w:rPr>
              <w:t>Dobutamine</w:t>
            </w:r>
          </w:p>
          <w:p w:rsidR="00346240" w:rsidRPr="00346240" w:rsidRDefault="00346240" w:rsidP="0034624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5–10 </w:t>
            </w:r>
            <w:r w:rsidRPr="00346240">
              <w:rPr>
                <w:rFonts w:ascii="Times New Roman" w:hAnsi="Times New Roman" w:cs="Times New Roman"/>
                <w:sz w:val="24"/>
                <w:szCs w:val="24"/>
              </w:rPr>
              <w:t>mcg/kg</w:t>
            </w:r>
          </w:p>
          <w:p w:rsidR="00346240" w:rsidRPr="00346240" w:rsidRDefault="00346240" w:rsidP="00346240">
            <w:pPr>
              <w:autoSpaceDE w:val="0"/>
              <w:autoSpaceDN w:val="0"/>
              <w:adjustRightInd w:val="0"/>
              <w:jc w:val="both"/>
              <w:rPr>
                <w:rFonts w:ascii="Times New Roman" w:hAnsi="Times New Roman" w:cs="Times New Roman"/>
                <w:sz w:val="24"/>
                <w:szCs w:val="24"/>
              </w:rPr>
            </w:pPr>
            <w:r w:rsidRPr="00346240">
              <w:rPr>
                <w:rFonts w:ascii="Times New Roman" w:hAnsi="Times New Roman" w:cs="Times New Roman"/>
                <w:sz w:val="24"/>
                <w:szCs w:val="24"/>
              </w:rPr>
              <w:t>per min</w:t>
            </w:r>
          </w:p>
          <w:p w:rsidR="00346240" w:rsidRPr="00346240" w:rsidRDefault="00346240" w:rsidP="0034624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r w:rsidRPr="00346240">
              <w:rPr>
                <w:rFonts w:ascii="Times New Roman" w:hAnsi="Times New Roman" w:cs="Times New Roman"/>
                <w:sz w:val="24"/>
                <w:szCs w:val="24"/>
              </w:rPr>
              <w:t>Mechanical</w:t>
            </w:r>
          </w:p>
          <w:p w:rsidR="00346240" w:rsidRPr="00346240" w:rsidRDefault="00346240" w:rsidP="00346240">
            <w:pPr>
              <w:autoSpaceDE w:val="0"/>
              <w:autoSpaceDN w:val="0"/>
              <w:adjustRightInd w:val="0"/>
              <w:jc w:val="both"/>
              <w:rPr>
                <w:rFonts w:ascii="Times New Roman" w:hAnsi="Times New Roman" w:cs="Times New Roman"/>
                <w:sz w:val="24"/>
                <w:szCs w:val="24"/>
              </w:rPr>
            </w:pPr>
            <w:r w:rsidRPr="00346240">
              <w:rPr>
                <w:rFonts w:ascii="Times New Roman" w:hAnsi="Times New Roman" w:cs="Times New Roman"/>
                <w:sz w:val="24"/>
                <w:szCs w:val="24"/>
              </w:rPr>
              <w:t>augmentation</w:t>
            </w:r>
          </w:p>
          <w:p w:rsidR="00D00041" w:rsidRDefault="00346240" w:rsidP="00346240">
            <w:pPr>
              <w:autoSpaceDE w:val="0"/>
              <w:autoSpaceDN w:val="0"/>
              <w:adjustRightInd w:val="0"/>
              <w:jc w:val="both"/>
              <w:rPr>
                <w:rFonts w:ascii="Times New Roman" w:hAnsi="Times New Roman" w:cs="Times New Roman"/>
                <w:b/>
                <w:sz w:val="24"/>
                <w:szCs w:val="24"/>
              </w:rPr>
            </w:pPr>
            <w:r w:rsidRPr="00346240">
              <w:rPr>
                <w:rFonts w:ascii="Times New Roman" w:hAnsi="Times New Roman" w:cs="Times New Roman"/>
                <w:sz w:val="24"/>
                <w:szCs w:val="24"/>
              </w:rPr>
              <w:t>(IABP)</w:t>
            </w:r>
          </w:p>
        </w:tc>
        <w:tc>
          <w:tcPr>
            <w:tcW w:w="1734" w:type="dxa"/>
          </w:tcPr>
          <w:p w:rsidR="00346240" w:rsidRPr="00D62A0F" w:rsidRDefault="00D62A0F" w:rsidP="00346240">
            <w:p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 xml:space="preserve">Sedation/Muscle </w:t>
            </w:r>
            <w:r w:rsidR="00346240" w:rsidRPr="00D62A0F">
              <w:rPr>
                <w:rFonts w:ascii="Times New Roman" w:hAnsi="Times New Roman" w:cs="Times New Roman"/>
                <w:b/>
                <w:i/>
                <w:sz w:val="24"/>
                <w:szCs w:val="24"/>
              </w:rPr>
              <w:t>Relaxation</w:t>
            </w:r>
          </w:p>
          <w:p w:rsidR="00346240" w:rsidRPr="00346240" w:rsidRDefault="00346240" w:rsidP="00346240">
            <w:pPr>
              <w:autoSpaceDE w:val="0"/>
              <w:autoSpaceDN w:val="0"/>
              <w:adjustRightInd w:val="0"/>
              <w:rPr>
                <w:rFonts w:ascii="Times New Roman" w:hAnsi="Times New Roman" w:cs="Times New Roman"/>
                <w:sz w:val="24"/>
                <w:szCs w:val="24"/>
              </w:rPr>
            </w:pPr>
            <w:r w:rsidRPr="00346240">
              <w:rPr>
                <w:rFonts w:ascii="Times New Roman" w:hAnsi="Times New Roman" w:cs="Times New Roman"/>
                <w:sz w:val="24"/>
                <w:szCs w:val="24"/>
              </w:rPr>
              <w:t>Rationale:</w:t>
            </w:r>
          </w:p>
          <w:p w:rsidR="00346240" w:rsidRPr="00346240" w:rsidRDefault="00346240" w:rsidP="0034624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Pr="00346240">
              <w:rPr>
                <w:rFonts w:ascii="Times New Roman" w:hAnsi="Times New Roman" w:cs="Times New Roman"/>
                <w:sz w:val="24"/>
                <w:szCs w:val="24"/>
              </w:rPr>
              <w:t>To</w:t>
            </w:r>
          </w:p>
          <w:p w:rsidR="00346240" w:rsidRPr="00346240" w:rsidRDefault="00346240" w:rsidP="00346240">
            <w:pPr>
              <w:autoSpaceDE w:val="0"/>
              <w:autoSpaceDN w:val="0"/>
              <w:adjustRightInd w:val="0"/>
              <w:rPr>
                <w:rFonts w:ascii="Times New Roman" w:hAnsi="Times New Roman" w:cs="Times New Roman"/>
                <w:sz w:val="24"/>
                <w:szCs w:val="24"/>
              </w:rPr>
            </w:pPr>
            <w:r w:rsidRPr="00346240">
              <w:rPr>
                <w:rFonts w:ascii="Times New Roman" w:hAnsi="Times New Roman" w:cs="Times New Roman"/>
                <w:sz w:val="24"/>
                <w:szCs w:val="24"/>
              </w:rPr>
              <w:t>control</w:t>
            </w:r>
          </w:p>
          <w:p w:rsidR="00346240" w:rsidRPr="00346240" w:rsidRDefault="00346240" w:rsidP="00346240">
            <w:pPr>
              <w:autoSpaceDE w:val="0"/>
              <w:autoSpaceDN w:val="0"/>
              <w:adjustRightInd w:val="0"/>
              <w:rPr>
                <w:rFonts w:ascii="Times New Roman" w:hAnsi="Times New Roman" w:cs="Times New Roman"/>
                <w:sz w:val="24"/>
                <w:szCs w:val="24"/>
              </w:rPr>
            </w:pPr>
            <w:r w:rsidRPr="00346240">
              <w:rPr>
                <w:rFonts w:ascii="Times New Roman" w:hAnsi="Times New Roman" w:cs="Times New Roman"/>
                <w:sz w:val="24"/>
                <w:szCs w:val="24"/>
              </w:rPr>
              <w:t>shivering,</w:t>
            </w:r>
          </w:p>
          <w:p w:rsidR="00346240" w:rsidRPr="00346240" w:rsidRDefault="00346240" w:rsidP="00346240">
            <w:pPr>
              <w:autoSpaceDE w:val="0"/>
              <w:autoSpaceDN w:val="0"/>
              <w:adjustRightInd w:val="0"/>
              <w:rPr>
                <w:rFonts w:ascii="Times New Roman" w:hAnsi="Times New Roman" w:cs="Times New Roman"/>
                <w:sz w:val="24"/>
                <w:szCs w:val="24"/>
              </w:rPr>
            </w:pPr>
            <w:r w:rsidRPr="00346240">
              <w:rPr>
                <w:rFonts w:ascii="Times New Roman" w:hAnsi="Times New Roman" w:cs="Times New Roman"/>
                <w:sz w:val="24"/>
                <w:szCs w:val="24"/>
              </w:rPr>
              <w:t>agitation,</w:t>
            </w:r>
          </w:p>
          <w:p w:rsidR="00346240" w:rsidRPr="00346240" w:rsidRDefault="00346240" w:rsidP="00346240">
            <w:pPr>
              <w:autoSpaceDE w:val="0"/>
              <w:autoSpaceDN w:val="0"/>
              <w:adjustRightInd w:val="0"/>
              <w:rPr>
                <w:rFonts w:ascii="Times New Roman" w:hAnsi="Times New Roman" w:cs="Times New Roman"/>
                <w:sz w:val="24"/>
                <w:szCs w:val="24"/>
              </w:rPr>
            </w:pPr>
            <w:r w:rsidRPr="00346240">
              <w:rPr>
                <w:rFonts w:ascii="Times New Roman" w:hAnsi="Times New Roman" w:cs="Times New Roman"/>
                <w:sz w:val="24"/>
                <w:szCs w:val="24"/>
              </w:rPr>
              <w:t>or</w:t>
            </w:r>
          </w:p>
          <w:p w:rsidR="00346240" w:rsidRPr="00346240" w:rsidRDefault="00346240" w:rsidP="00346240">
            <w:pPr>
              <w:autoSpaceDE w:val="0"/>
              <w:autoSpaceDN w:val="0"/>
              <w:adjustRightInd w:val="0"/>
              <w:rPr>
                <w:rFonts w:ascii="Times New Roman" w:hAnsi="Times New Roman" w:cs="Times New Roman"/>
                <w:sz w:val="24"/>
                <w:szCs w:val="24"/>
              </w:rPr>
            </w:pPr>
            <w:r w:rsidRPr="00346240">
              <w:rPr>
                <w:rFonts w:ascii="Times New Roman" w:hAnsi="Times New Roman" w:cs="Times New Roman"/>
                <w:sz w:val="24"/>
                <w:szCs w:val="24"/>
              </w:rPr>
              <w:t>ventilator</w:t>
            </w:r>
          </w:p>
          <w:p w:rsidR="00346240" w:rsidRPr="00346240" w:rsidRDefault="00346240" w:rsidP="00346240">
            <w:pPr>
              <w:autoSpaceDE w:val="0"/>
              <w:autoSpaceDN w:val="0"/>
              <w:adjustRightInd w:val="0"/>
              <w:rPr>
                <w:rFonts w:ascii="Times New Roman" w:hAnsi="Times New Roman" w:cs="Times New Roman"/>
                <w:sz w:val="24"/>
                <w:szCs w:val="24"/>
              </w:rPr>
            </w:pPr>
            <w:r w:rsidRPr="00346240">
              <w:rPr>
                <w:rFonts w:ascii="Times New Roman" w:hAnsi="Times New Roman" w:cs="Times New Roman"/>
                <w:sz w:val="24"/>
                <w:szCs w:val="24"/>
              </w:rPr>
              <w:t>desynchrony</w:t>
            </w:r>
          </w:p>
          <w:p w:rsidR="00D00041" w:rsidRPr="00346240" w:rsidRDefault="00346240" w:rsidP="0034624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as </w:t>
            </w:r>
            <w:r w:rsidRPr="00346240">
              <w:rPr>
                <w:rFonts w:ascii="Times New Roman" w:hAnsi="Times New Roman" w:cs="Times New Roman"/>
                <w:sz w:val="24"/>
                <w:szCs w:val="24"/>
              </w:rPr>
              <w:t>needed</w:t>
            </w:r>
          </w:p>
        </w:tc>
        <w:tc>
          <w:tcPr>
            <w:tcW w:w="1447" w:type="dxa"/>
          </w:tcPr>
          <w:p w:rsidR="00346240" w:rsidRPr="00D62A0F" w:rsidRDefault="00346240" w:rsidP="00346240">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Avoid</w:t>
            </w:r>
          </w:p>
          <w:p w:rsidR="00346240" w:rsidRPr="00D62A0F" w:rsidRDefault="00346240" w:rsidP="00346240">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Hypotonic</w:t>
            </w:r>
          </w:p>
          <w:p w:rsidR="00346240" w:rsidRPr="00D62A0F" w:rsidRDefault="00346240" w:rsidP="00346240">
            <w:pPr>
              <w:autoSpaceDE w:val="0"/>
              <w:autoSpaceDN w:val="0"/>
              <w:adjustRightInd w:val="0"/>
              <w:jc w:val="both"/>
              <w:rPr>
                <w:rFonts w:ascii="Times New Roman" w:hAnsi="Times New Roman" w:cs="Times New Roman"/>
                <w:b/>
                <w:i/>
                <w:sz w:val="24"/>
                <w:szCs w:val="24"/>
              </w:rPr>
            </w:pPr>
            <w:r w:rsidRPr="00D62A0F">
              <w:rPr>
                <w:rFonts w:ascii="Times New Roman" w:hAnsi="Times New Roman" w:cs="Times New Roman"/>
                <w:b/>
                <w:i/>
                <w:sz w:val="24"/>
                <w:szCs w:val="24"/>
              </w:rPr>
              <w:t>Fluids</w:t>
            </w:r>
          </w:p>
          <w:p w:rsidR="00346240" w:rsidRPr="00346240" w:rsidRDefault="00346240" w:rsidP="00346240">
            <w:pPr>
              <w:autoSpaceDE w:val="0"/>
              <w:autoSpaceDN w:val="0"/>
              <w:adjustRightInd w:val="0"/>
              <w:jc w:val="both"/>
              <w:rPr>
                <w:rFonts w:ascii="Times New Roman" w:hAnsi="Times New Roman" w:cs="Times New Roman"/>
                <w:sz w:val="24"/>
                <w:szCs w:val="24"/>
              </w:rPr>
            </w:pPr>
            <w:r w:rsidRPr="00346240">
              <w:rPr>
                <w:rFonts w:ascii="Times New Roman" w:hAnsi="Times New Roman" w:cs="Times New Roman"/>
                <w:sz w:val="24"/>
                <w:szCs w:val="24"/>
              </w:rPr>
              <w:t>Rationale:</w:t>
            </w:r>
          </w:p>
          <w:p w:rsidR="00346240" w:rsidRPr="00346240" w:rsidRDefault="00346240" w:rsidP="0034624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Pr="00346240">
              <w:rPr>
                <w:rFonts w:ascii="Times New Roman" w:hAnsi="Times New Roman" w:cs="Times New Roman"/>
                <w:sz w:val="24"/>
                <w:szCs w:val="24"/>
              </w:rPr>
              <w:t>May</w:t>
            </w:r>
          </w:p>
          <w:p w:rsidR="00346240" w:rsidRPr="00346240" w:rsidRDefault="00346240" w:rsidP="00346240">
            <w:pPr>
              <w:autoSpaceDE w:val="0"/>
              <w:autoSpaceDN w:val="0"/>
              <w:adjustRightInd w:val="0"/>
              <w:jc w:val="both"/>
              <w:rPr>
                <w:rFonts w:ascii="Times New Roman" w:hAnsi="Times New Roman" w:cs="Times New Roman"/>
                <w:sz w:val="24"/>
                <w:szCs w:val="24"/>
              </w:rPr>
            </w:pPr>
            <w:r w:rsidRPr="00346240">
              <w:rPr>
                <w:rFonts w:ascii="Times New Roman" w:hAnsi="Times New Roman" w:cs="Times New Roman"/>
                <w:sz w:val="24"/>
                <w:szCs w:val="24"/>
              </w:rPr>
              <w:t>increase</w:t>
            </w:r>
          </w:p>
          <w:p w:rsidR="00346240" w:rsidRPr="00346240" w:rsidRDefault="00346240" w:rsidP="00346240">
            <w:pPr>
              <w:autoSpaceDE w:val="0"/>
              <w:autoSpaceDN w:val="0"/>
              <w:adjustRightInd w:val="0"/>
              <w:jc w:val="both"/>
              <w:rPr>
                <w:rFonts w:ascii="Times New Roman" w:hAnsi="Times New Roman" w:cs="Times New Roman"/>
                <w:sz w:val="24"/>
                <w:szCs w:val="24"/>
              </w:rPr>
            </w:pPr>
            <w:r w:rsidRPr="00346240">
              <w:rPr>
                <w:rFonts w:ascii="Times New Roman" w:hAnsi="Times New Roman" w:cs="Times New Roman"/>
                <w:sz w:val="24"/>
                <w:szCs w:val="24"/>
              </w:rPr>
              <w:t>edema,</w:t>
            </w:r>
          </w:p>
          <w:p w:rsidR="00346240" w:rsidRPr="00346240" w:rsidRDefault="00346240" w:rsidP="00346240">
            <w:pPr>
              <w:autoSpaceDE w:val="0"/>
              <w:autoSpaceDN w:val="0"/>
              <w:adjustRightInd w:val="0"/>
              <w:jc w:val="both"/>
              <w:rPr>
                <w:rFonts w:ascii="Times New Roman" w:hAnsi="Times New Roman" w:cs="Times New Roman"/>
                <w:sz w:val="24"/>
                <w:szCs w:val="24"/>
              </w:rPr>
            </w:pPr>
            <w:r w:rsidRPr="00346240">
              <w:rPr>
                <w:rFonts w:ascii="Times New Roman" w:hAnsi="Times New Roman" w:cs="Times New Roman"/>
                <w:sz w:val="24"/>
                <w:szCs w:val="24"/>
              </w:rPr>
              <w:t>including</w:t>
            </w:r>
          </w:p>
          <w:p w:rsidR="00346240" w:rsidRPr="00346240" w:rsidRDefault="00346240" w:rsidP="00346240">
            <w:pPr>
              <w:autoSpaceDE w:val="0"/>
              <w:autoSpaceDN w:val="0"/>
              <w:adjustRightInd w:val="0"/>
              <w:jc w:val="both"/>
              <w:rPr>
                <w:rFonts w:ascii="Times New Roman" w:hAnsi="Times New Roman" w:cs="Times New Roman"/>
                <w:sz w:val="24"/>
                <w:szCs w:val="24"/>
              </w:rPr>
            </w:pPr>
            <w:r w:rsidRPr="00346240">
              <w:rPr>
                <w:rFonts w:ascii="Times New Roman" w:hAnsi="Times New Roman" w:cs="Times New Roman"/>
                <w:sz w:val="24"/>
                <w:szCs w:val="24"/>
              </w:rPr>
              <w:t>cerebral</w:t>
            </w:r>
          </w:p>
          <w:p w:rsidR="00D00041" w:rsidRDefault="00346240" w:rsidP="00346240">
            <w:pPr>
              <w:autoSpaceDE w:val="0"/>
              <w:autoSpaceDN w:val="0"/>
              <w:adjustRightInd w:val="0"/>
              <w:jc w:val="both"/>
              <w:rPr>
                <w:rFonts w:ascii="Times New Roman" w:hAnsi="Times New Roman" w:cs="Times New Roman"/>
                <w:b/>
                <w:sz w:val="24"/>
                <w:szCs w:val="24"/>
              </w:rPr>
            </w:pPr>
            <w:r w:rsidRPr="00346240">
              <w:rPr>
                <w:rFonts w:ascii="Times New Roman" w:hAnsi="Times New Roman" w:cs="Times New Roman"/>
                <w:sz w:val="24"/>
                <w:szCs w:val="24"/>
              </w:rPr>
              <w:t>edema</w:t>
            </w:r>
          </w:p>
        </w:tc>
      </w:tr>
    </w:tbl>
    <w:p w:rsidR="00D00041" w:rsidRDefault="00D00041"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2F6833" w:rsidRDefault="002F6833" w:rsidP="009E37F2">
      <w:pPr>
        <w:autoSpaceDE w:val="0"/>
        <w:autoSpaceDN w:val="0"/>
        <w:adjustRightInd w:val="0"/>
        <w:spacing w:after="0" w:line="240" w:lineRule="auto"/>
        <w:jc w:val="both"/>
        <w:rPr>
          <w:rFonts w:ascii="Times New Roman" w:hAnsi="Times New Roman" w:cs="Times New Roman"/>
          <w:b/>
          <w:sz w:val="24"/>
          <w:szCs w:val="24"/>
        </w:rPr>
      </w:pPr>
    </w:p>
    <w:p w:rsidR="00346240" w:rsidRDefault="00346240" w:rsidP="009E37F2">
      <w:pPr>
        <w:autoSpaceDE w:val="0"/>
        <w:autoSpaceDN w:val="0"/>
        <w:adjustRightInd w:val="0"/>
        <w:spacing w:after="0" w:line="240" w:lineRule="auto"/>
        <w:jc w:val="both"/>
        <w:rPr>
          <w:rFonts w:ascii="Times New Roman" w:hAnsi="Times New Roman" w:cs="Times New Roman"/>
          <w:b/>
          <w:sz w:val="24"/>
          <w:szCs w:val="24"/>
        </w:rPr>
      </w:pPr>
    </w:p>
    <w:p w:rsidR="00346240" w:rsidRDefault="00346240"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D62A0F" w:rsidRDefault="00D62A0F" w:rsidP="009E37F2">
      <w:pPr>
        <w:autoSpaceDE w:val="0"/>
        <w:autoSpaceDN w:val="0"/>
        <w:adjustRightInd w:val="0"/>
        <w:spacing w:after="0" w:line="240" w:lineRule="auto"/>
        <w:jc w:val="both"/>
        <w:rPr>
          <w:rFonts w:ascii="Times New Roman" w:hAnsi="Times New Roman" w:cs="Times New Roman"/>
          <w:b/>
          <w:sz w:val="24"/>
          <w:szCs w:val="24"/>
        </w:rPr>
      </w:pPr>
    </w:p>
    <w:p w:rsidR="009E37F2" w:rsidRPr="00356AEA" w:rsidRDefault="00356AEA" w:rsidP="009E37F2">
      <w:pPr>
        <w:autoSpaceDE w:val="0"/>
        <w:autoSpaceDN w:val="0"/>
        <w:adjustRightInd w:val="0"/>
        <w:spacing w:after="0" w:line="240" w:lineRule="auto"/>
        <w:jc w:val="both"/>
        <w:rPr>
          <w:rFonts w:ascii="Times New Roman" w:hAnsi="Times New Roman" w:cs="Times New Roman"/>
          <w:b/>
          <w:sz w:val="24"/>
          <w:szCs w:val="24"/>
        </w:rPr>
      </w:pPr>
      <w:r w:rsidRPr="00356AEA">
        <w:rPr>
          <w:rFonts w:ascii="Times New Roman" w:hAnsi="Times New Roman" w:cs="Times New Roman"/>
          <w:b/>
          <w:sz w:val="24"/>
          <w:szCs w:val="24"/>
        </w:rPr>
        <w:t>Key changes in 2015 CPR guidelines</w:t>
      </w:r>
      <w:r>
        <w:rPr>
          <w:rFonts w:ascii="Times New Roman" w:hAnsi="Times New Roman" w:cs="Times New Roman"/>
          <w:b/>
          <w:sz w:val="24"/>
          <w:szCs w:val="24"/>
        </w:rPr>
        <w:t xml:space="preserve"> summarized:</w:t>
      </w:r>
    </w:p>
    <w:p w:rsidR="009E37F2" w:rsidRPr="00356AEA" w:rsidRDefault="009E37F2" w:rsidP="009E37F2">
      <w:pPr>
        <w:autoSpaceDE w:val="0"/>
        <w:autoSpaceDN w:val="0"/>
        <w:adjustRightInd w:val="0"/>
        <w:spacing w:after="0" w:line="240" w:lineRule="auto"/>
        <w:jc w:val="both"/>
        <w:rPr>
          <w:rFonts w:ascii="Times New Roman" w:hAnsi="Times New Roman" w:cs="Times New Roman"/>
          <w:b/>
          <w:sz w:val="24"/>
          <w:szCs w:val="24"/>
        </w:rPr>
      </w:pPr>
    </w:p>
    <w:p w:rsidR="009E37F2" w:rsidRDefault="009E37F2" w:rsidP="009E37F2">
      <w:pPr>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tblLayout w:type="fixed"/>
        <w:tblLook w:val="04A0"/>
      </w:tblPr>
      <w:tblGrid>
        <w:gridCol w:w="1802"/>
        <w:gridCol w:w="1737"/>
        <w:gridCol w:w="1985"/>
        <w:gridCol w:w="3492"/>
      </w:tblGrid>
      <w:tr w:rsidR="00E94155" w:rsidTr="00244F12">
        <w:tc>
          <w:tcPr>
            <w:tcW w:w="1802" w:type="dxa"/>
          </w:tcPr>
          <w:p w:rsidR="009E37F2" w:rsidRPr="00BB3746" w:rsidRDefault="009E37F2" w:rsidP="009E37F2">
            <w:pPr>
              <w:autoSpaceDE w:val="0"/>
              <w:autoSpaceDN w:val="0"/>
              <w:adjustRightInd w:val="0"/>
              <w:jc w:val="center"/>
              <w:rPr>
                <w:rFonts w:ascii="Times New Roman" w:hAnsi="Times New Roman" w:cs="Times New Roman"/>
                <w:b/>
                <w:sz w:val="24"/>
                <w:szCs w:val="24"/>
              </w:rPr>
            </w:pPr>
            <w:r w:rsidRPr="00BB3746">
              <w:rPr>
                <w:rFonts w:ascii="Times New Roman" w:hAnsi="Times New Roman" w:cs="Times New Roman"/>
                <w:b/>
                <w:color w:val="FF0000"/>
                <w:sz w:val="24"/>
                <w:szCs w:val="24"/>
              </w:rPr>
              <w:t>Parameters</w:t>
            </w:r>
            <w:r w:rsidR="00BB3746" w:rsidRPr="00BB3746">
              <w:rPr>
                <w:rFonts w:ascii="Times New Roman" w:hAnsi="Times New Roman" w:cs="Times New Roman"/>
                <w:b/>
                <w:color w:val="FF0000"/>
                <w:sz w:val="24"/>
                <w:szCs w:val="24"/>
              </w:rPr>
              <w:t xml:space="preserve"> that have been changed</w:t>
            </w:r>
          </w:p>
        </w:tc>
        <w:tc>
          <w:tcPr>
            <w:tcW w:w="1737" w:type="dxa"/>
          </w:tcPr>
          <w:p w:rsidR="009E37F2" w:rsidRPr="00356AEA" w:rsidRDefault="009E37F2" w:rsidP="009E37F2">
            <w:pPr>
              <w:autoSpaceDE w:val="0"/>
              <w:autoSpaceDN w:val="0"/>
              <w:adjustRightInd w:val="0"/>
              <w:jc w:val="center"/>
              <w:rPr>
                <w:rFonts w:ascii="Times New Roman" w:hAnsi="Times New Roman" w:cs="Times New Roman"/>
                <w:b/>
                <w:sz w:val="24"/>
                <w:szCs w:val="24"/>
              </w:rPr>
            </w:pPr>
            <w:r w:rsidRPr="00356AEA">
              <w:rPr>
                <w:rFonts w:ascii="Times New Roman" w:hAnsi="Times New Roman" w:cs="Times New Roman"/>
                <w:b/>
                <w:sz w:val="24"/>
                <w:szCs w:val="24"/>
              </w:rPr>
              <w:t>2010</w:t>
            </w:r>
          </w:p>
        </w:tc>
        <w:tc>
          <w:tcPr>
            <w:tcW w:w="1985" w:type="dxa"/>
          </w:tcPr>
          <w:p w:rsidR="009E37F2" w:rsidRPr="00356AEA" w:rsidRDefault="009E37F2" w:rsidP="009E37F2">
            <w:pPr>
              <w:autoSpaceDE w:val="0"/>
              <w:autoSpaceDN w:val="0"/>
              <w:adjustRightInd w:val="0"/>
              <w:jc w:val="center"/>
              <w:rPr>
                <w:rFonts w:ascii="Times New Roman" w:hAnsi="Times New Roman" w:cs="Times New Roman"/>
                <w:b/>
                <w:sz w:val="24"/>
                <w:szCs w:val="24"/>
              </w:rPr>
            </w:pPr>
            <w:r w:rsidRPr="00356AEA">
              <w:rPr>
                <w:rFonts w:ascii="Times New Roman" w:hAnsi="Times New Roman" w:cs="Times New Roman"/>
                <w:b/>
                <w:sz w:val="24"/>
                <w:szCs w:val="24"/>
              </w:rPr>
              <w:t>2015</w:t>
            </w:r>
          </w:p>
        </w:tc>
        <w:tc>
          <w:tcPr>
            <w:tcW w:w="3492" w:type="dxa"/>
          </w:tcPr>
          <w:p w:rsidR="009E37F2" w:rsidRPr="00356AEA" w:rsidRDefault="009E37F2" w:rsidP="009E37F2">
            <w:pPr>
              <w:autoSpaceDE w:val="0"/>
              <w:autoSpaceDN w:val="0"/>
              <w:adjustRightInd w:val="0"/>
              <w:jc w:val="center"/>
              <w:rPr>
                <w:rFonts w:ascii="Times New Roman" w:hAnsi="Times New Roman" w:cs="Times New Roman"/>
                <w:b/>
                <w:sz w:val="24"/>
                <w:szCs w:val="24"/>
              </w:rPr>
            </w:pPr>
            <w:r w:rsidRPr="00356AEA">
              <w:rPr>
                <w:rFonts w:ascii="Times New Roman" w:hAnsi="Times New Roman" w:cs="Times New Roman"/>
                <w:b/>
                <w:sz w:val="24"/>
                <w:szCs w:val="24"/>
              </w:rPr>
              <w:t>Remarks</w:t>
            </w:r>
          </w:p>
        </w:tc>
      </w:tr>
      <w:tr w:rsidR="009E37F2" w:rsidTr="004210BF">
        <w:tc>
          <w:tcPr>
            <w:tcW w:w="9016" w:type="dxa"/>
            <w:gridSpan w:val="4"/>
          </w:tcPr>
          <w:p w:rsidR="009E37F2" w:rsidRPr="00BB3746" w:rsidRDefault="009E37F2" w:rsidP="009E37F2">
            <w:pPr>
              <w:autoSpaceDE w:val="0"/>
              <w:autoSpaceDN w:val="0"/>
              <w:adjustRightInd w:val="0"/>
              <w:jc w:val="center"/>
              <w:rPr>
                <w:rFonts w:ascii="Times New Roman" w:hAnsi="Times New Roman" w:cs="Times New Roman"/>
                <w:b/>
                <w:sz w:val="24"/>
                <w:szCs w:val="24"/>
              </w:rPr>
            </w:pPr>
            <w:r w:rsidRPr="00BB3746">
              <w:rPr>
                <w:rFonts w:ascii="Times New Roman" w:hAnsi="Times New Roman" w:cs="Times New Roman"/>
                <w:b/>
                <w:color w:val="7030A0"/>
                <w:sz w:val="24"/>
                <w:szCs w:val="24"/>
              </w:rPr>
              <w:t>BLS</w:t>
            </w:r>
          </w:p>
        </w:tc>
      </w:tr>
      <w:tr w:rsidR="00E94155" w:rsidTr="00244F12">
        <w:tc>
          <w:tcPr>
            <w:tcW w:w="1802" w:type="dxa"/>
          </w:tcPr>
          <w:p w:rsidR="009E37F2" w:rsidRPr="00B84E08" w:rsidRDefault="00B84E08" w:rsidP="00AE3C70">
            <w:pPr>
              <w:autoSpaceDE w:val="0"/>
              <w:autoSpaceDN w:val="0"/>
              <w:adjustRightInd w:val="0"/>
              <w:jc w:val="center"/>
              <w:rPr>
                <w:rFonts w:ascii="Times New Roman" w:hAnsi="Times New Roman" w:cs="Times New Roman"/>
                <w:b/>
                <w:color w:val="FF0000"/>
                <w:sz w:val="24"/>
                <w:szCs w:val="24"/>
              </w:rPr>
            </w:pPr>
            <w:r w:rsidRPr="00B84E08">
              <w:rPr>
                <w:rFonts w:ascii="Times New Roman" w:hAnsi="Times New Roman" w:cs="Times New Roman"/>
                <w:b/>
                <w:color w:val="FF0000"/>
                <w:sz w:val="24"/>
                <w:szCs w:val="24"/>
              </w:rPr>
              <w:t>Chest compression rate</w:t>
            </w:r>
          </w:p>
        </w:tc>
        <w:tc>
          <w:tcPr>
            <w:tcW w:w="1737" w:type="dxa"/>
          </w:tcPr>
          <w:p w:rsidR="009E37F2" w:rsidRDefault="00B84E08" w:rsidP="00B84E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w:t>
            </w:r>
            <w:r w:rsidRPr="00B84E08">
              <w:rPr>
                <w:rFonts w:ascii="Times New Roman" w:hAnsi="Times New Roman" w:cs="Times New Roman"/>
                <w:sz w:val="24"/>
                <w:szCs w:val="24"/>
              </w:rPr>
              <w:t>hest compressions at a rate of at least 100/min.</w:t>
            </w:r>
          </w:p>
        </w:tc>
        <w:tc>
          <w:tcPr>
            <w:tcW w:w="1985" w:type="dxa"/>
          </w:tcPr>
          <w:p w:rsidR="009E37F2" w:rsidRDefault="00B84E08" w:rsidP="00B84E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w:t>
            </w:r>
            <w:r w:rsidRPr="00B84E08">
              <w:rPr>
                <w:rFonts w:ascii="Times New Roman" w:hAnsi="Times New Roman" w:cs="Times New Roman"/>
                <w:sz w:val="24"/>
                <w:szCs w:val="24"/>
              </w:rPr>
              <w:t>hest compressions at a rate of 100 to 120/min.</w:t>
            </w:r>
          </w:p>
        </w:tc>
        <w:tc>
          <w:tcPr>
            <w:tcW w:w="3492" w:type="dxa"/>
          </w:tcPr>
          <w:p w:rsidR="00356AEA" w:rsidRPr="00356AEA" w:rsidRDefault="00356AEA" w:rsidP="00356AEA">
            <w:pPr>
              <w:autoSpaceDE w:val="0"/>
              <w:autoSpaceDN w:val="0"/>
              <w:adjustRightInd w:val="0"/>
              <w:rPr>
                <w:rFonts w:ascii="Times New Roman" w:hAnsi="Times New Roman" w:cs="Times New Roman"/>
                <w:sz w:val="24"/>
                <w:szCs w:val="24"/>
              </w:rPr>
            </w:pPr>
            <w:r w:rsidRPr="00356AEA">
              <w:rPr>
                <w:rFonts w:ascii="Times New Roman" w:hAnsi="Times New Roman" w:cs="Times New Roman"/>
                <w:sz w:val="24"/>
                <w:szCs w:val="24"/>
              </w:rPr>
              <w:t>The upper limit rate of 120/min has been</w:t>
            </w:r>
            <w:r w:rsidR="00A33492">
              <w:rPr>
                <w:rFonts w:ascii="Times New Roman" w:hAnsi="Times New Roman" w:cs="Times New Roman"/>
                <w:sz w:val="24"/>
                <w:szCs w:val="24"/>
              </w:rPr>
              <w:t>added because 1large registry data</w:t>
            </w:r>
            <w:r w:rsidRPr="00356AEA">
              <w:rPr>
                <w:rFonts w:ascii="Times New Roman" w:hAnsi="Times New Roman" w:cs="Times New Roman"/>
                <w:sz w:val="24"/>
                <w:szCs w:val="24"/>
              </w:rPr>
              <w:t xml:space="preserve"> suggested that as the</w:t>
            </w:r>
          </w:p>
          <w:p w:rsidR="009E37F2" w:rsidRDefault="00356AEA" w:rsidP="00356AEA">
            <w:pPr>
              <w:autoSpaceDE w:val="0"/>
              <w:autoSpaceDN w:val="0"/>
              <w:adjustRightInd w:val="0"/>
              <w:rPr>
                <w:rFonts w:ascii="Times New Roman" w:hAnsi="Times New Roman" w:cs="Times New Roman"/>
                <w:sz w:val="24"/>
                <w:szCs w:val="24"/>
              </w:rPr>
            </w:pPr>
            <w:r w:rsidRPr="00356AEA">
              <w:rPr>
                <w:rFonts w:ascii="Times New Roman" w:hAnsi="Times New Roman" w:cs="Times New Roman"/>
                <w:sz w:val="24"/>
                <w:szCs w:val="24"/>
              </w:rPr>
              <w:t xml:space="preserve">compression rate increases to more than 120/min, </w:t>
            </w:r>
            <w:r w:rsidR="00A33492">
              <w:rPr>
                <w:rFonts w:ascii="Times New Roman" w:hAnsi="Times New Roman" w:cs="Times New Roman"/>
                <w:sz w:val="24"/>
                <w:szCs w:val="24"/>
              </w:rPr>
              <w:t xml:space="preserve">compression </w:t>
            </w:r>
            <w:r w:rsidRPr="00356AEA">
              <w:rPr>
                <w:rFonts w:ascii="Times New Roman" w:hAnsi="Times New Roman" w:cs="Times New Roman"/>
                <w:sz w:val="24"/>
                <w:szCs w:val="24"/>
              </w:rPr>
              <w:t>depth decreases in a dose</w:t>
            </w:r>
            <w:r w:rsidR="007D2E18">
              <w:rPr>
                <w:rFonts w:ascii="Times New Roman" w:hAnsi="Times New Roman" w:cs="Times New Roman"/>
                <w:sz w:val="24"/>
                <w:szCs w:val="24"/>
              </w:rPr>
              <w:t>-dependent manner. For ex</w:t>
            </w:r>
            <w:r w:rsidR="00A33492">
              <w:rPr>
                <w:rFonts w:ascii="Times New Roman" w:hAnsi="Times New Roman" w:cs="Times New Roman"/>
                <w:sz w:val="24"/>
                <w:szCs w:val="24"/>
              </w:rPr>
              <w:t>,</w:t>
            </w:r>
            <w:r w:rsidRPr="00356AEA">
              <w:rPr>
                <w:rFonts w:ascii="Times New Roman" w:hAnsi="Times New Roman" w:cs="Times New Roman"/>
                <w:sz w:val="24"/>
                <w:szCs w:val="24"/>
              </w:rPr>
              <w:t>the proportion of compressions of inadequate depth wasabout 35% for a compression rate of 100 to 119/minbut increased to inadequate depth in 50% of compressions</w:t>
            </w:r>
            <w:r w:rsidR="00A33492">
              <w:rPr>
                <w:rFonts w:ascii="Times New Roman" w:hAnsi="Times New Roman" w:cs="Times New Roman"/>
                <w:sz w:val="24"/>
                <w:szCs w:val="24"/>
              </w:rPr>
              <w:t xml:space="preserve">when the </w:t>
            </w:r>
            <w:r w:rsidRPr="00356AEA">
              <w:rPr>
                <w:rFonts w:ascii="Times New Roman" w:hAnsi="Times New Roman" w:cs="Times New Roman"/>
                <w:sz w:val="24"/>
                <w:szCs w:val="24"/>
              </w:rPr>
              <w:t>compression</w:t>
            </w:r>
            <w:r w:rsidR="00A33492">
              <w:rPr>
                <w:rFonts w:ascii="Times New Roman" w:hAnsi="Times New Roman" w:cs="Times New Roman"/>
                <w:sz w:val="24"/>
                <w:szCs w:val="24"/>
              </w:rPr>
              <w:t xml:space="preserve"> rate was 120 to 139/min and to inadequate depth in 70% of compressions when compression </w:t>
            </w:r>
            <w:r w:rsidRPr="00356AEA">
              <w:rPr>
                <w:rFonts w:ascii="Times New Roman" w:hAnsi="Times New Roman" w:cs="Times New Roman"/>
                <w:sz w:val="24"/>
                <w:szCs w:val="24"/>
              </w:rPr>
              <w:t>rate was more than 140/min.</w:t>
            </w:r>
          </w:p>
        </w:tc>
      </w:tr>
      <w:tr w:rsidR="00E94155" w:rsidTr="00244F12">
        <w:tc>
          <w:tcPr>
            <w:tcW w:w="1802" w:type="dxa"/>
          </w:tcPr>
          <w:p w:rsidR="009E37F2" w:rsidRPr="00B84E08" w:rsidRDefault="00B84E08" w:rsidP="00AE3C70">
            <w:pPr>
              <w:autoSpaceDE w:val="0"/>
              <w:autoSpaceDN w:val="0"/>
              <w:adjustRightInd w:val="0"/>
              <w:jc w:val="center"/>
              <w:rPr>
                <w:rFonts w:ascii="Times New Roman" w:hAnsi="Times New Roman" w:cs="Times New Roman"/>
                <w:b/>
                <w:color w:val="FF0000"/>
                <w:sz w:val="24"/>
                <w:szCs w:val="24"/>
              </w:rPr>
            </w:pPr>
            <w:r w:rsidRPr="00B84E08">
              <w:rPr>
                <w:rFonts w:ascii="Times New Roman" w:hAnsi="Times New Roman" w:cs="Times New Roman"/>
                <w:b/>
                <w:color w:val="FF0000"/>
                <w:sz w:val="24"/>
                <w:szCs w:val="24"/>
              </w:rPr>
              <w:t>Chest Compression Depth</w:t>
            </w:r>
          </w:p>
        </w:tc>
        <w:tc>
          <w:tcPr>
            <w:tcW w:w="1737" w:type="dxa"/>
          </w:tcPr>
          <w:p w:rsidR="009E37F2" w:rsidRDefault="00BB3746" w:rsidP="009E37F2">
            <w:pPr>
              <w:autoSpaceDE w:val="0"/>
              <w:autoSpaceDN w:val="0"/>
              <w:adjustRightInd w:val="0"/>
              <w:jc w:val="both"/>
              <w:rPr>
                <w:rFonts w:ascii="Times New Roman" w:hAnsi="Times New Roman" w:cs="Times New Roman"/>
                <w:sz w:val="24"/>
                <w:szCs w:val="24"/>
              </w:rPr>
            </w:pPr>
            <w:r w:rsidRPr="00BB3746">
              <w:rPr>
                <w:rFonts w:ascii="Times New Roman" w:hAnsi="Times New Roman" w:cs="Times New Roman"/>
                <w:sz w:val="24"/>
                <w:szCs w:val="24"/>
              </w:rPr>
              <w:t>The adult sternum should be depressed at least 2 inches (5 cm.)</w:t>
            </w:r>
          </w:p>
        </w:tc>
        <w:tc>
          <w:tcPr>
            <w:tcW w:w="1985" w:type="dxa"/>
          </w:tcPr>
          <w:p w:rsidR="009E37F2" w:rsidRDefault="00BB3746" w:rsidP="00BB3746">
            <w:pPr>
              <w:autoSpaceDE w:val="0"/>
              <w:autoSpaceDN w:val="0"/>
              <w:adjustRightInd w:val="0"/>
              <w:rPr>
                <w:rFonts w:ascii="Times New Roman" w:hAnsi="Times New Roman" w:cs="Times New Roman"/>
                <w:sz w:val="24"/>
                <w:szCs w:val="24"/>
              </w:rPr>
            </w:pPr>
            <w:r w:rsidRPr="00BB3746">
              <w:rPr>
                <w:rFonts w:ascii="Times New Roman" w:hAnsi="Times New Roman" w:cs="Times New Roman"/>
                <w:sz w:val="24"/>
                <w:szCs w:val="24"/>
              </w:rPr>
              <w:t>chest compressions to a dep</w:t>
            </w:r>
            <w:r>
              <w:rPr>
                <w:rFonts w:ascii="Times New Roman" w:hAnsi="Times New Roman" w:cs="Times New Roman"/>
                <w:sz w:val="24"/>
                <w:szCs w:val="24"/>
              </w:rPr>
              <w:t xml:space="preserve">th of at least 2 inches (5 cm.) </w:t>
            </w:r>
            <w:r w:rsidRPr="00BB3746">
              <w:rPr>
                <w:rFonts w:ascii="Times New Roman" w:hAnsi="Times New Roman" w:cs="Times New Roman"/>
                <w:sz w:val="24"/>
                <w:szCs w:val="24"/>
              </w:rPr>
              <w:t>avoid excessiv</w:t>
            </w:r>
            <w:r>
              <w:rPr>
                <w:rFonts w:ascii="Times New Roman" w:hAnsi="Times New Roman" w:cs="Times New Roman"/>
                <w:sz w:val="24"/>
                <w:szCs w:val="24"/>
              </w:rPr>
              <w:t>e chest compression depth</w:t>
            </w:r>
            <w:r w:rsidRPr="00BB3746">
              <w:rPr>
                <w:rFonts w:ascii="Times New Roman" w:hAnsi="Times New Roman" w:cs="Times New Roman"/>
                <w:sz w:val="24"/>
                <w:szCs w:val="24"/>
              </w:rPr>
              <w:t xml:space="preserve"> (greater than 2.4 inches [6 cm.])</w:t>
            </w:r>
          </w:p>
        </w:tc>
        <w:tc>
          <w:tcPr>
            <w:tcW w:w="3492" w:type="dxa"/>
          </w:tcPr>
          <w:p w:rsidR="009E37F2" w:rsidRDefault="00A33492" w:rsidP="00A33492">
            <w:pPr>
              <w:autoSpaceDE w:val="0"/>
              <w:autoSpaceDN w:val="0"/>
              <w:adjustRightInd w:val="0"/>
              <w:rPr>
                <w:rFonts w:ascii="Times New Roman" w:hAnsi="Times New Roman" w:cs="Times New Roman"/>
                <w:sz w:val="24"/>
                <w:szCs w:val="24"/>
              </w:rPr>
            </w:pPr>
            <w:r w:rsidRPr="00A33492">
              <w:rPr>
                <w:rFonts w:ascii="Times New Roman" w:hAnsi="Times New Roman" w:cs="Times New Roman"/>
                <w:sz w:val="24"/>
                <w:szCs w:val="24"/>
              </w:rPr>
              <w:t>A recent very smallstudy suggest</w:t>
            </w:r>
            <w:r>
              <w:rPr>
                <w:rFonts w:ascii="Times New Roman" w:hAnsi="Times New Roman" w:cs="Times New Roman"/>
                <w:sz w:val="24"/>
                <w:szCs w:val="24"/>
              </w:rPr>
              <w:t xml:space="preserve">s potential injuries (none life </w:t>
            </w:r>
            <w:r w:rsidRPr="00A33492">
              <w:rPr>
                <w:rFonts w:ascii="Times New Roman" w:hAnsi="Times New Roman" w:cs="Times New Roman"/>
                <w:sz w:val="24"/>
                <w:szCs w:val="24"/>
              </w:rPr>
              <w:t>threatening) fromexcessive chest compression</w:t>
            </w:r>
            <w:r>
              <w:rPr>
                <w:rFonts w:ascii="Times New Roman" w:hAnsi="Times New Roman" w:cs="Times New Roman"/>
                <w:sz w:val="24"/>
                <w:szCs w:val="24"/>
              </w:rPr>
              <w:t xml:space="preserve"> depth (greater than 2.4 inches</w:t>
            </w:r>
            <w:r w:rsidRPr="00A33492">
              <w:rPr>
                <w:rFonts w:ascii="Times New Roman" w:hAnsi="Times New Roman" w:cs="Times New Roman"/>
                <w:sz w:val="24"/>
                <w:szCs w:val="24"/>
              </w:rPr>
              <w:t>[6 cm]).</w:t>
            </w:r>
          </w:p>
        </w:tc>
      </w:tr>
      <w:tr w:rsidR="00E94155" w:rsidTr="00244F12">
        <w:tc>
          <w:tcPr>
            <w:tcW w:w="1802" w:type="dxa"/>
          </w:tcPr>
          <w:p w:rsidR="009E37F2" w:rsidRPr="00BB3746" w:rsidRDefault="00BB3746" w:rsidP="00AE3C70">
            <w:pPr>
              <w:autoSpaceDE w:val="0"/>
              <w:autoSpaceDN w:val="0"/>
              <w:adjustRightInd w:val="0"/>
              <w:jc w:val="center"/>
              <w:rPr>
                <w:rFonts w:ascii="Times New Roman" w:hAnsi="Times New Roman" w:cs="Times New Roman"/>
                <w:b/>
                <w:sz w:val="24"/>
                <w:szCs w:val="24"/>
              </w:rPr>
            </w:pPr>
            <w:r w:rsidRPr="00BB3746">
              <w:rPr>
                <w:rFonts w:ascii="Times New Roman" w:hAnsi="Times New Roman" w:cs="Times New Roman"/>
                <w:b/>
                <w:color w:val="FF0000"/>
                <w:sz w:val="24"/>
                <w:szCs w:val="24"/>
              </w:rPr>
              <w:t>Chest Recoil</w:t>
            </w:r>
          </w:p>
        </w:tc>
        <w:tc>
          <w:tcPr>
            <w:tcW w:w="1737" w:type="dxa"/>
          </w:tcPr>
          <w:p w:rsidR="009E37F2" w:rsidRDefault="00BB3746" w:rsidP="00BB3746">
            <w:pPr>
              <w:autoSpaceDE w:val="0"/>
              <w:autoSpaceDN w:val="0"/>
              <w:adjustRightInd w:val="0"/>
              <w:rPr>
                <w:rFonts w:ascii="Times New Roman" w:hAnsi="Times New Roman" w:cs="Times New Roman"/>
                <w:sz w:val="24"/>
                <w:szCs w:val="24"/>
              </w:rPr>
            </w:pPr>
            <w:r w:rsidRPr="00BB3746">
              <w:rPr>
                <w:rFonts w:ascii="Times New Roman" w:hAnsi="Times New Roman" w:cs="Times New Roman"/>
                <w:sz w:val="24"/>
                <w:szCs w:val="24"/>
              </w:rPr>
              <w:t>Rescuers should allow complete recoil of the chest after each compression, to allow the heart to fill completely before the next compression</w:t>
            </w:r>
          </w:p>
        </w:tc>
        <w:tc>
          <w:tcPr>
            <w:tcW w:w="1985" w:type="dxa"/>
          </w:tcPr>
          <w:p w:rsidR="009E37F2" w:rsidRDefault="00BB3746" w:rsidP="00BB374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w:t>
            </w:r>
            <w:r w:rsidRPr="00BB3746">
              <w:rPr>
                <w:rFonts w:ascii="Times New Roman" w:hAnsi="Times New Roman" w:cs="Times New Roman"/>
                <w:sz w:val="24"/>
                <w:szCs w:val="24"/>
              </w:rPr>
              <w:t>escuers to avoid leaning on the chest</w:t>
            </w:r>
            <w:r>
              <w:rPr>
                <w:rFonts w:ascii="Times New Roman" w:hAnsi="Times New Roman" w:cs="Times New Roman"/>
                <w:sz w:val="24"/>
                <w:szCs w:val="24"/>
              </w:rPr>
              <w:t xml:space="preserve"> in</w:t>
            </w:r>
            <w:r w:rsidRPr="00BB3746">
              <w:rPr>
                <w:rFonts w:ascii="Times New Roman" w:hAnsi="Times New Roman" w:cs="Times New Roman"/>
                <w:sz w:val="24"/>
                <w:szCs w:val="24"/>
              </w:rPr>
              <w:t xml:space="preserve"> between compressions, to allow full chest wall recoil for adults in cardiac arrest.</w:t>
            </w:r>
          </w:p>
        </w:tc>
        <w:tc>
          <w:tcPr>
            <w:tcW w:w="3492" w:type="dxa"/>
          </w:tcPr>
          <w:p w:rsidR="00A33492" w:rsidRPr="007D2E18" w:rsidRDefault="00A33492" w:rsidP="00A33492">
            <w:pPr>
              <w:autoSpaceDE w:val="0"/>
              <w:autoSpaceDN w:val="0"/>
              <w:adjustRightInd w:val="0"/>
              <w:rPr>
                <w:rFonts w:ascii="Times New Roman" w:hAnsi="Times New Roman" w:cs="Times New Roman"/>
                <w:sz w:val="24"/>
                <w:szCs w:val="24"/>
              </w:rPr>
            </w:pPr>
            <w:r w:rsidRPr="00A33492">
              <w:rPr>
                <w:rFonts w:ascii="Times New Roman" w:hAnsi="Times New Roman" w:cs="Times New Roman"/>
                <w:sz w:val="24"/>
                <w:szCs w:val="24"/>
              </w:rPr>
              <w:t>Chest wall recoil creates a relative negativeintrathoracic pressure that promotes venous return andcardiopulmonary blood flow</w:t>
            </w:r>
            <w:r w:rsidRPr="00A33492">
              <w:rPr>
                <w:rFonts w:ascii="Times New Roman" w:hAnsi="Times New Roman" w:cs="Times New Roman"/>
                <w:b/>
                <w:sz w:val="24"/>
                <w:szCs w:val="24"/>
              </w:rPr>
              <w:t>. Leaning on the chest wallbetween compressions precludes full chest wall recoil.</w:t>
            </w:r>
          </w:p>
          <w:p w:rsidR="00A33492" w:rsidRPr="00A33492" w:rsidRDefault="00A33492" w:rsidP="00A33492">
            <w:pPr>
              <w:autoSpaceDE w:val="0"/>
              <w:autoSpaceDN w:val="0"/>
              <w:adjustRightInd w:val="0"/>
              <w:rPr>
                <w:rFonts w:ascii="Times New Roman" w:hAnsi="Times New Roman" w:cs="Times New Roman"/>
                <w:sz w:val="24"/>
                <w:szCs w:val="24"/>
              </w:rPr>
            </w:pPr>
            <w:r w:rsidRPr="00A33492">
              <w:rPr>
                <w:rFonts w:ascii="Times New Roman" w:hAnsi="Times New Roman" w:cs="Times New Roman"/>
                <w:sz w:val="24"/>
                <w:szCs w:val="24"/>
              </w:rPr>
              <w:t>Incomplete recoil raises intrathoracic pressure and reduces</w:t>
            </w:r>
          </w:p>
          <w:p w:rsidR="009E37F2" w:rsidRDefault="00A33492" w:rsidP="00A33492">
            <w:pPr>
              <w:autoSpaceDE w:val="0"/>
              <w:autoSpaceDN w:val="0"/>
              <w:adjustRightInd w:val="0"/>
              <w:rPr>
                <w:rFonts w:ascii="Times New Roman" w:hAnsi="Times New Roman" w:cs="Times New Roman"/>
                <w:sz w:val="24"/>
                <w:szCs w:val="24"/>
              </w:rPr>
            </w:pPr>
            <w:r w:rsidRPr="00A33492">
              <w:rPr>
                <w:rFonts w:ascii="Times New Roman" w:hAnsi="Times New Roman" w:cs="Times New Roman"/>
                <w:sz w:val="24"/>
                <w:szCs w:val="24"/>
              </w:rPr>
              <w:t>venous return, coronary per</w:t>
            </w:r>
            <w:r>
              <w:rPr>
                <w:rFonts w:ascii="Times New Roman" w:hAnsi="Times New Roman" w:cs="Times New Roman"/>
                <w:sz w:val="24"/>
                <w:szCs w:val="24"/>
              </w:rPr>
              <w:t xml:space="preserve">fusion pressure, and myocardial </w:t>
            </w:r>
            <w:r w:rsidRPr="00A33492">
              <w:rPr>
                <w:rFonts w:ascii="Times New Roman" w:hAnsi="Times New Roman" w:cs="Times New Roman"/>
                <w:sz w:val="24"/>
                <w:szCs w:val="24"/>
              </w:rPr>
              <w:t>blood flow and can influence resuscitation outcomes.</w:t>
            </w:r>
          </w:p>
        </w:tc>
      </w:tr>
      <w:tr w:rsidR="00E94155" w:rsidTr="00244F12">
        <w:tc>
          <w:tcPr>
            <w:tcW w:w="1802" w:type="dxa"/>
          </w:tcPr>
          <w:p w:rsidR="009E37F2" w:rsidRPr="00E912CD" w:rsidRDefault="00E912CD" w:rsidP="00AE3C70">
            <w:pPr>
              <w:autoSpaceDE w:val="0"/>
              <w:autoSpaceDN w:val="0"/>
              <w:adjustRightInd w:val="0"/>
              <w:jc w:val="center"/>
              <w:rPr>
                <w:rFonts w:ascii="Times New Roman" w:hAnsi="Times New Roman" w:cs="Times New Roman"/>
                <w:b/>
                <w:sz w:val="24"/>
                <w:szCs w:val="24"/>
              </w:rPr>
            </w:pPr>
            <w:r w:rsidRPr="00E912CD">
              <w:rPr>
                <w:rFonts w:ascii="Times New Roman" w:hAnsi="Times New Roman" w:cs="Times New Roman"/>
                <w:b/>
                <w:color w:val="FF0000"/>
                <w:sz w:val="24"/>
                <w:szCs w:val="24"/>
              </w:rPr>
              <w:t>Compression fraction</w:t>
            </w:r>
          </w:p>
        </w:tc>
        <w:tc>
          <w:tcPr>
            <w:tcW w:w="1737" w:type="dxa"/>
          </w:tcPr>
          <w:p w:rsidR="009E37F2" w:rsidRDefault="00E912CD" w:rsidP="009E37F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No emphasis on compression </w:t>
            </w:r>
            <w:r>
              <w:rPr>
                <w:rFonts w:ascii="Times New Roman" w:hAnsi="Times New Roman" w:cs="Times New Roman"/>
                <w:sz w:val="24"/>
                <w:szCs w:val="24"/>
              </w:rPr>
              <w:lastRenderedPageBreak/>
              <w:t>fraction</w:t>
            </w:r>
          </w:p>
        </w:tc>
        <w:tc>
          <w:tcPr>
            <w:tcW w:w="1985" w:type="dxa"/>
          </w:tcPr>
          <w:p w:rsidR="009E37F2" w:rsidRDefault="00E912CD" w:rsidP="00E912CD">
            <w:pPr>
              <w:autoSpaceDE w:val="0"/>
              <w:autoSpaceDN w:val="0"/>
              <w:adjustRightInd w:val="0"/>
              <w:rPr>
                <w:rFonts w:ascii="Times New Roman" w:hAnsi="Times New Roman" w:cs="Times New Roman"/>
                <w:sz w:val="24"/>
                <w:szCs w:val="24"/>
              </w:rPr>
            </w:pPr>
            <w:r w:rsidRPr="00E912CD">
              <w:rPr>
                <w:rFonts w:ascii="Times New Roman" w:hAnsi="Times New Roman" w:cs="Times New Roman"/>
                <w:sz w:val="24"/>
                <w:szCs w:val="24"/>
              </w:rPr>
              <w:lastRenderedPageBreak/>
              <w:t xml:space="preserve">Goal ofa chest compression </w:t>
            </w:r>
            <w:r w:rsidRPr="00E912CD">
              <w:rPr>
                <w:rFonts w:ascii="Times New Roman" w:hAnsi="Times New Roman" w:cs="Times New Roman"/>
                <w:sz w:val="24"/>
                <w:szCs w:val="24"/>
              </w:rPr>
              <w:lastRenderedPageBreak/>
              <w:t xml:space="preserve">fraction as </w:t>
            </w:r>
            <w:r>
              <w:rPr>
                <w:rFonts w:ascii="Times New Roman" w:hAnsi="Times New Roman" w:cs="Times New Roman"/>
                <w:sz w:val="24"/>
                <w:szCs w:val="24"/>
              </w:rPr>
              <w:t xml:space="preserve">high as possible, with a target </w:t>
            </w:r>
            <w:r w:rsidRPr="00E912CD">
              <w:rPr>
                <w:rFonts w:ascii="Times New Roman" w:hAnsi="Times New Roman" w:cs="Times New Roman"/>
                <w:sz w:val="24"/>
                <w:szCs w:val="24"/>
              </w:rPr>
              <w:t>of at least 60%</w:t>
            </w:r>
          </w:p>
        </w:tc>
        <w:tc>
          <w:tcPr>
            <w:tcW w:w="3492" w:type="dxa"/>
          </w:tcPr>
          <w:p w:rsidR="009E37F2" w:rsidRDefault="00A33492" w:rsidP="00A3349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Pr="00A33492">
              <w:rPr>
                <w:rFonts w:ascii="Times New Roman" w:hAnsi="Times New Roman" w:cs="Times New Roman"/>
                <w:sz w:val="24"/>
                <w:szCs w:val="24"/>
              </w:rPr>
              <w:t xml:space="preserve">addition of a target compression fraction is intended </w:t>
            </w:r>
            <w:r w:rsidRPr="00A33492">
              <w:rPr>
                <w:rFonts w:ascii="Times New Roman" w:hAnsi="Times New Roman" w:cs="Times New Roman"/>
                <w:sz w:val="24"/>
                <w:szCs w:val="24"/>
              </w:rPr>
              <w:lastRenderedPageBreak/>
              <w:t>to limitinterruptions in compressions and to maximize coronaryperfusion and blood flow during CPR.</w:t>
            </w:r>
          </w:p>
        </w:tc>
      </w:tr>
      <w:tr w:rsidR="00244F12" w:rsidTr="00244F12">
        <w:tc>
          <w:tcPr>
            <w:tcW w:w="1802" w:type="dxa"/>
          </w:tcPr>
          <w:p w:rsidR="00B834AF" w:rsidRDefault="00244F12" w:rsidP="00AE3C70">
            <w:pPr>
              <w:autoSpaceDE w:val="0"/>
              <w:autoSpaceDN w:val="0"/>
              <w:adjustRightInd w:val="0"/>
              <w:jc w:val="center"/>
              <w:rPr>
                <w:rFonts w:ascii="Times New Roman" w:hAnsi="Times New Roman" w:cs="Times New Roman"/>
                <w:b/>
                <w:bCs/>
                <w:color w:val="FF0000"/>
                <w:sz w:val="24"/>
                <w:szCs w:val="24"/>
                <w:lang w:val="en-US"/>
              </w:rPr>
            </w:pPr>
            <w:r w:rsidRPr="00244F12">
              <w:rPr>
                <w:rFonts w:ascii="Times New Roman" w:hAnsi="Times New Roman" w:cs="Times New Roman"/>
                <w:b/>
                <w:bCs/>
                <w:color w:val="FF0000"/>
                <w:sz w:val="24"/>
                <w:szCs w:val="24"/>
                <w:lang w:val="en-US"/>
              </w:rPr>
              <w:lastRenderedPageBreak/>
              <w:t>Shock First</w:t>
            </w:r>
          </w:p>
          <w:p w:rsidR="00B834AF" w:rsidRDefault="00244F12" w:rsidP="00AE3C70">
            <w:pPr>
              <w:autoSpaceDE w:val="0"/>
              <w:autoSpaceDN w:val="0"/>
              <w:adjustRightInd w:val="0"/>
              <w:jc w:val="center"/>
              <w:rPr>
                <w:rFonts w:ascii="Times New Roman" w:hAnsi="Times New Roman" w:cs="Times New Roman"/>
                <w:b/>
                <w:bCs/>
                <w:color w:val="FF0000"/>
                <w:sz w:val="24"/>
                <w:szCs w:val="24"/>
                <w:lang w:val="en-US"/>
              </w:rPr>
            </w:pPr>
            <w:r w:rsidRPr="00244F12">
              <w:rPr>
                <w:rFonts w:ascii="Times New Roman" w:hAnsi="Times New Roman" w:cs="Times New Roman"/>
                <w:b/>
                <w:bCs/>
                <w:color w:val="FF0000"/>
                <w:sz w:val="24"/>
                <w:szCs w:val="24"/>
                <w:lang w:val="en-US"/>
              </w:rPr>
              <w:t xml:space="preserve"> vs </w:t>
            </w:r>
          </w:p>
          <w:p w:rsidR="00244F12" w:rsidRPr="00244F12" w:rsidRDefault="00244F12" w:rsidP="00AE3C70">
            <w:pPr>
              <w:autoSpaceDE w:val="0"/>
              <w:autoSpaceDN w:val="0"/>
              <w:adjustRightInd w:val="0"/>
              <w:jc w:val="center"/>
              <w:rPr>
                <w:rFonts w:ascii="Times New Roman" w:hAnsi="Times New Roman" w:cs="Times New Roman"/>
                <w:b/>
                <w:color w:val="FF0000"/>
                <w:sz w:val="24"/>
                <w:szCs w:val="24"/>
              </w:rPr>
            </w:pPr>
            <w:r w:rsidRPr="00244F12">
              <w:rPr>
                <w:rFonts w:ascii="Times New Roman" w:hAnsi="Times New Roman" w:cs="Times New Roman"/>
                <w:b/>
                <w:bCs/>
                <w:color w:val="FF0000"/>
                <w:sz w:val="24"/>
                <w:szCs w:val="24"/>
                <w:lang w:val="en-US"/>
              </w:rPr>
              <w:t>CPR First</w:t>
            </w:r>
          </w:p>
        </w:tc>
        <w:tc>
          <w:tcPr>
            <w:tcW w:w="1737" w:type="dxa"/>
          </w:tcPr>
          <w:p w:rsidR="00244F12" w:rsidRPr="00244F12" w:rsidRDefault="00244F12" w:rsidP="00B834AF">
            <w:pPr>
              <w:autoSpaceDE w:val="0"/>
              <w:autoSpaceDN w:val="0"/>
              <w:adjustRightInd w:val="0"/>
              <w:rPr>
                <w:rFonts w:ascii="Times New Roman" w:hAnsi="Times New Roman" w:cs="Times New Roman"/>
                <w:sz w:val="24"/>
                <w:szCs w:val="24"/>
              </w:rPr>
            </w:pPr>
            <w:r w:rsidRPr="00244F12">
              <w:rPr>
                <w:rFonts w:ascii="Times New Roman" w:hAnsi="Times New Roman" w:cs="Times New Roman"/>
                <w:sz w:val="24"/>
                <w:szCs w:val="24"/>
              </w:rPr>
              <w:t>When any rescuer witnesses an out-of-hospital arrest and an AED is immediately available on-site,the rescuer should start CPR with chest compressions and use the AED as soon as possible. HCPs who treat</w:t>
            </w:r>
          </w:p>
          <w:p w:rsidR="00244F12" w:rsidRPr="00244F12" w:rsidRDefault="00244F12" w:rsidP="00B834AF">
            <w:pPr>
              <w:autoSpaceDE w:val="0"/>
              <w:autoSpaceDN w:val="0"/>
              <w:adjustRightInd w:val="0"/>
              <w:rPr>
                <w:rFonts w:ascii="Times New Roman" w:hAnsi="Times New Roman" w:cs="Times New Roman"/>
                <w:sz w:val="24"/>
                <w:szCs w:val="24"/>
              </w:rPr>
            </w:pPr>
            <w:r w:rsidRPr="00244F12">
              <w:rPr>
                <w:rFonts w:ascii="Times New Roman" w:hAnsi="Times New Roman" w:cs="Times New Roman"/>
                <w:sz w:val="24"/>
                <w:szCs w:val="24"/>
              </w:rPr>
              <w:t>cardiac arrest in hospitals and other facilities with on-site AEDs or defibrillato</w:t>
            </w:r>
            <w:r w:rsidR="00B834AF">
              <w:rPr>
                <w:rFonts w:ascii="Times New Roman" w:hAnsi="Times New Roman" w:cs="Times New Roman"/>
                <w:sz w:val="24"/>
                <w:szCs w:val="24"/>
              </w:rPr>
              <w:t xml:space="preserve">rs should provide immediate CPR </w:t>
            </w:r>
            <w:r w:rsidRPr="00244F12">
              <w:rPr>
                <w:rFonts w:ascii="Times New Roman" w:hAnsi="Times New Roman" w:cs="Times New Roman"/>
                <w:sz w:val="24"/>
                <w:szCs w:val="24"/>
              </w:rPr>
              <w:t>and should use the AED/defibrillator as soon as it is available.</w:t>
            </w:r>
          </w:p>
        </w:tc>
        <w:tc>
          <w:tcPr>
            <w:tcW w:w="1985" w:type="dxa"/>
          </w:tcPr>
          <w:p w:rsidR="00244F12" w:rsidRPr="00244F12" w:rsidRDefault="00244F12" w:rsidP="00244F12">
            <w:pPr>
              <w:autoSpaceDE w:val="0"/>
              <w:autoSpaceDN w:val="0"/>
              <w:adjustRightInd w:val="0"/>
              <w:rPr>
                <w:rFonts w:ascii="Times New Roman" w:hAnsi="Times New Roman" w:cs="Times New Roman"/>
                <w:sz w:val="24"/>
                <w:szCs w:val="21"/>
                <w:lang w:val="en-US"/>
              </w:rPr>
            </w:pPr>
            <w:r w:rsidRPr="00244F12">
              <w:rPr>
                <w:rFonts w:ascii="Times New Roman" w:hAnsi="Times New Roman" w:cs="Times New Roman"/>
                <w:sz w:val="24"/>
                <w:szCs w:val="21"/>
                <w:lang w:val="en-US"/>
              </w:rPr>
              <w:t>For witnessed adult cardiac arrest when an AED is immediately available, it is reasonable</w:t>
            </w:r>
          </w:p>
          <w:p w:rsidR="00244F12" w:rsidRPr="00244F12" w:rsidRDefault="00244F12" w:rsidP="00244F12">
            <w:pPr>
              <w:autoSpaceDE w:val="0"/>
              <w:autoSpaceDN w:val="0"/>
              <w:adjustRightInd w:val="0"/>
              <w:rPr>
                <w:rFonts w:ascii="Times New Roman" w:hAnsi="Times New Roman" w:cs="Times New Roman"/>
                <w:sz w:val="24"/>
                <w:szCs w:val="21"/>
                <w:lang w:val="en-US"/>
              </w:rPr>
            </w:pPr>
            <w:r w:rsidRPr="00244F12">
              <w:rPr>
                <w:rFonts w:ascii="Times New Roman" w:hAnsi="Times New Roman" w:cs="Times New Roman"/>
                <w:sz w:val="24"/>
                <w:szCs w:val="21"/>
                <w:lang w:val="en-US"/>
              </w:rPr>
              <w:t>that the defibrillator be used as soon as possible. For adults with unmonitored cardiac arrest or for whom an AED</w:t>
            </w:r>
          </w:p>
          <w:p w:rsidR="00244F12" w:rsidRPr="00244F12" w:rsidRDefault="00244F12" w:rsidP="00244F12">
            <w:pPr>
              <w:autoSpaceDE w:val="0"/>
              <w:autoSpaceDN w:val="0"/>
              <w:adjustRightInd w:val="0"/>
              <w:rPr>
                <w:rFonts w:ascii="Times New Roman" w:hAnsi="Times New Roman" w:cs="Times New Roman"/>
                <w:sz w:val="24"/>
                <w:szCs w:val="21"/>
                <w:lang w:val="en-US"/>
              </w:rPr>
            </w:pPr>
            <w:r w:rsidRPr="00244F12">
              <w:rPr>
                <w:rFonts w:ascii="Times New Roman" w:hAnsi="Times New Roman" w:cs="Times New Roman"/>
                <w:sz w:val="24"/>
                <w:szCs w:val="21"/>
                <w:lang w:val="en-US"/>
              </w:rPr>
              <w:t>is not immediately available, it is reasonable that CPR be initiated while the defibrillator equipment is being</w:t>
            </w:r>
          </w:p>
          <w:p w:rsidR="00244F12" w:rsidRPr="00244F12" w:rsidRDefault="00244F12" w:rsidP="00244F12">
            <w:pPr>
              <w:autoSpaceDE w:val="0"/>
              <w:autoSpaceDN w:val="0"/>
              <w:adjustRightInd w:val="0"/>
              <w:rPr>
                <w:rFonts w:ascii="Times New Roman" w:hAnsi="Times New Roman" w:cs="Times New Roman"/>
                <w:sz w:val="24"/>
                <w:szCs w:val="24"/>
              </w:rPr>
            </w:pPr>
            <w:r w:rsidRPr="00244F12">
              <w:rPr>
                <w:rFonts w:ascii="Times New Roman" w:hAnsi="Times New Roman" w:cs="Times New Roman"/>
                <w:sz w:val="24"/>
                <w:szCs w:val="21"/>
                <w:lang w:val="en-US"/>
              </w:rPr>
              <w:t>retrieved and applied and that defibrillation, if indicated, be attempted as soon as the device is ready for use</w:t>
            </w:r>
          </w:p>
        </w:tc>
        <w:tc>
          <w:tcPr>
            <w:tcW w:w="3492" w:type="dxa"/>
          </w:tcPr>
          <w:p w:rsidR="00B834AF" w:rsidRPr="00B834AF" w:rsidRDefault="00B834AF" w:rsidP="00B834AF">
            <w:pPr>
              <w:autoSpaceDE w:val="0"/>
              <w:autoSpaceDN w:val="0"/>
              <w:adjustRightInd w:val="0"/>
              <w:rPr>
                <w:rFonts w:ascii="Times New Roman" w:hAnsi="Times New Roman" w:cs="Times New Roman"/>
                <w:sz w:val="24"/>
                <w:szCs w:val="24"/>
              </w:rPr>
            </w:pPr>
            <w:r w:rsidRPr="00B834AF">
              <w:rPr>
                <w:rFonts w:ascii="Times New Roman" w:hAnsi="Times New Roman" w:cs="Times New Roman"/>
                <w:sz w:val="24"/>
                <w:szCs w:val="24"/>
              </w:rPr>
              <w:t>While numerous studies have addressed the question of whether a benefit is conferred by providin</w:t>
            </w:r>
            <w:r>
              <w:rPr>
                <w:rFonts w:ascii="Times New Roman" w:hAnsi="Times New Roman" w:cs="Times New Roman"/>
                <w:sz w:val="24"/>
                <w:szCs w:val="24"/>
              </w:rPr>
              <w:t xml:space="preserve">g a </w:t>
            </w:r>
            <w:r w:rsidRPr="00B834AF">
              <w:rPr>
                <w:rFonts w:ascii="Times New Roman" w:hAnsi="Times New Roman" w:cs="Times New Roman"/>
                <w:sz w:val="24"/>
                <w:szCs w:val="24"/>
              </w:rPr>
              <w:t>specified period (typically 1½ to 3 minutes) of chest compressions before shock delivery, as compared with</w:t>
            </w:r>
          </w:p>
          <w:p w:rsidR="00244F12" w:rsidRPr="00244F12" w:rsidRDefault="00B834AF" w:rsidP="00B834AF">
            <w:pPr>
              <w:autoSpaceDE w:val="0"/>
              <w:autoSpaceDN w:val="0"/>
              <w:adjustRightInd w:val="0"/>
              <w:rPr>
                <w:rFonts w:ascii="Times New Roman" w:hAnsi="Times New Roman" w:cs="Times New Roman"/>
                <w:sz w:val="24"/>
                <w:szCs w:val="24"/>
              </w:rPr>
            </w:pPr>
            <w:r w:rsidRPr="00B834AF">
              <w:rPr>
                <w:rFonts w:ascii="Times New Roman" w:hAnsi="Times New Roman" w:cs="Times New Roman"/>
                <w:sz w:val="24"/>
                <w:szCs w:val="24"/>
              </w:rPr>
              <w:t>delivering a shock as soon as the AED can be readied, no difference in out</w:t>
            </w:r>
            <w:r>
              <w:rPr>
                <w:rFonts w:ascii="Times New Roman" w:hAnsi="Times New Roman" w:cs="Times New Roman"/>
                <w:sz w:val="24"/>
                <w:szCs w:val="24"/>
              </w:rPr>
              <w:t xml:space="preserve">come has been shown. CPR should </w:t>
            </w:r>
            <w:r w:rsidRPr="00B834AF">
              <w:rPr>
                <w:rFonts w:ascii="Times New Roman" w:hAnsi="Times New Roman" w:cs="Times New Roman"/>
                <w:sz w:val="24"/>
                <w:szCs w:val="24"/>
              </w:rPr>
              <w:t>be provided while the AED pads are applied and until the AED is ready to analyze the rhythm.</w:t>
            </w:r>
          </w:p>
        </w:tc>
      </w:tr>
      <w:tr w:rsidR="009E37F2" w:rsidTr="004210BF">
        <w:tc>
          <w:tcPr>
            <w:tcW w:w="9016" w:type="dxa"/>
            <w:gridSpan w:val="4"/>
          </w:tcPr>
          <w:p w:rsidR="009E37F2" w:rsidRPr="00BB3746" w:rsidRDefault="009E37F2" w:rsidP="0057541E">
            <w:pPr>
              <w:autoSpaceDE w:val="0"/>
              <w:autoSpaceDN w:val="0"/>
              <w:adjustRightInd w:val="0"/>
              <w:jc w:val="center"/>
              <w:rPr>
                <w:rFonts w:ascii="Times New Roman" w:hAnsi="Times New Roman" w:cs="Times New Roman"/>
                <w:b/>
                <w:sz w:val="24"/>
                <w:szCs w:val="24"/>
              </w:rPr>
            </w:pPr>
            <w:r w:rsidRPr="00BB3746">
              <w:rPr>
                <w:rFonts w:ascii="Times New Roman" w:hAnsi="Times New Roman" w:cs="Times New Roman"/>
                <w:b/>
                <w:color w:val="7030A0"/>
                <w:sz w:val="24"/>
                <w:szCs w:val="24"/>
              </w:rPr>
              <w:t>ACLS</w:t>
            </w:r>
          </w:p>
        </w:tc>
      </w:tr>
      <w:tr w:rsidR="00E94155" w:rsidTr="00244F12">
        <w:tc>
          <w:tcPr>
            <w:tcW w:w="1802" w:type="dxa"/>
          </w:tcPr>
          <w:p w:rsidR="00E94155" w:rsidRPr="00E94155" w:rsidRDefault="00E94155" w:rsidP="00E94155">
            <w:pPr>
              <w:autoSpaceDE w:val="0"/>
              <w:autoSpaceDN w:val="0"/>
              <w:adjustRightInd w:val="0"/>
              <w:jc w:val="center"/>
              <w:rPr>
                <w:rFonts w:ascii="Times New Roman" w:hAnsi="Times New Roman" w:cs="Times New Roman"/>
                <w:b/>
                <w:color w:val="FF0000"/>
                <w:sz w:val="24"/>
                <w:szCs w:val="24"/>
              </w:rPr>
            </w:pPr>
            <w:r w:rsidRPr="00E94155">
              <w:rPr>
                <w:rFonts w:ascii="Times New Roman" w:hAnsi="Times New Roman" w:cs="Times New Roman"/>
                <w:b/>
                <w:color w:val="FF0000"/>
                <w:sz w:val="24"/>
                <w:szCs w:val="24"/>
              </w:rPr>
              <w:t>Ventilation During CPR With an</w:t>
            </w:r>
          </w:p>
          <w:p w:rsidR="00E94155" w:rsidRPr="00E912CD" w:rsidRDefault="00E94155" w:rsidP="00E94155">
            <w:pPr>
              <w:autoSpaceDE w:val="0"/>
              <w:autoSpaceDN w:val="0"/>
              <w:adjustRightInd w:val="0"/>
              <w:jc w:val="center"/>
              <w:rPr>
                <w:rFonts w:ascii="Times New Roman" w:hAnsi="Times New Roman" w:cs="Times New Roman"/>
                <w:b/>
                <w:color w:val="FF0000"/>
                <w:sz w:val="24"/>
                <w:szCs w:val="24"/>
              </w:rPr>
            </w:pPr>
            <w:r w:rsidRPr="00E94155">
              <w:rPr>
                <w:rFonts w:ascii="Times New Roman" w:hAnsi="Times New Roman" w:cs="Times New Roman"/>
                <w:b/>
                <w:color w:val="FF0000"/>
                <w:sz w:val="24"/>
                <w:szCs w:val="24"/>
              </w:rPr>
              <w:t>Advanced Airway</w:t>
            </w:r>
          </w:p>
        </w:tc>
        <w:tc>
          <w:tcPr>
            <w:tcW w:w="1737" w:type="dxa"/>
          </w:tcPr>
          <w:p w:rsidR="00E94155" w:rsidRPr="00AE3C70" w:rsidRDefault="00E94155" w:rsidP="00E94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When an advanced airway is in place during </w:t>
            </w:r>
            <w:r w:rsidRPr="00E94155">
              <w:rPr>
                <w:rFonts w:ascii="Times New Roman" w:hAnsi="Times New Roman" w:cs="Times New Roman"/>
                <w:sz w:val="24"/>
                <w:szCs w:val="24"/>
              </w:rPr>
              <w:t>2-person CPR, give 1 brea</w:t>
            </w:r>
            <w:r>
              <w:rPr>
                <w:rFonts w:ascii="Times New Roman" w:hAnsi="Times New Roman" w:cs="Times New Roman"/>
                <w:sz w:val="24"/>
                <w:szCs w:val="24"/>
              </w:rPr>
              <w:t xml:space="preserve">th every 6 to 8 seconds without </w:t>
            </w:r>
            <w:r w:rsidRPr="00E94155">
              <w:rPr>
                <w:rFonts w:ascii="Times New Roman" w:hAnsi="Times New Roman" w:cs="Times New Roman"/>
                <w:sz w:val="24"/>
                <w:szCs w:val="24"/>
              </w:rPr>
              <w:t>attempting to synchroni</w:t>
            </w:r>
            <w:r>
              <w:rPr>
                <w:rFonts w:ascii="Times New Roman" w:hAnsi="Times New Roman" w:cs="Times New Roman"/>
                <w:sz w:val="24"/>
                <w:szCs w:val="24"/>
              </w:rPr>
              <w:t>ze breaths betweencompre</w:t>
            </w:r>
            <w:r>
              <w:rPr>
                <w:rFonts w:ascii="Times New Roman" w:hAnsi="Times New Roman" w:cs="Times New Roman"/>
                <w:sz w:val="24"/>
                <w:szCs w:val="24"/>
              </w:rPr>
              <w:lastRenderedPageBreak/>
              <w:t>ssions</w:t>
            </w:r>
            <w:r w:rsidRPr="00E94155">
              <w:rPr>
                <w:rFonts w:ascii="Times New Roman" w:hAnsi="Times New Roman" w:cs="Times New Roman"/>
                <w:sz w:val="24"/>
                <w:szCs w:val="24"/>
              </w:rPr>
              <w:t>(this will result in delivery of 8 to 10 breaths per minute).</w:t>
            </w:r>
          </w:p>
        </w:tc>
        <w:tc>
          <w:tcPr>
            <w:tcW w:w="1985" w:type="dxa"/>
          </w:tcPr>
          <w:p w:rsidR="00E94155" w:rsidRPr="00E94155" w:rsidRDefault="00E94155" w:rsidP="00E94155">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lastRenderedPageBreak/>
              <w:t>It may be reasonable for the provider to</w:t>
            </w:r>
          </w:p>
          <w:p w:rsidR="00E94155" w:rsidRPr="00E94155" w:rsidRDefault="00E94155" w:rsidP="00E94155">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t>deliver 1 breath every 6 seconds (10 breaths per minute)</w:t>
            </w:r>
          </w:p>
          <w:p w:rsidR="00E94155" w:rsidRPr="00E94155" w:rsidRDefault="007D2E18" w:rsidP="00E94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while </w:t>
            </w:r>
            <w:r w:rsidR="00E94155" w:rsidRPr="00E94155">
              <w:rPr>
                <w:rFonts w:ascii="Times New Roman" w:hAnsi="Times New Roman" w:cs="Times New Roman"/>
                <w:sz w:val="24"/>
                <w:szCs w:val="24"/>
              </w:rPr>
              <w:t>continuous chest compressions are being performed</w:t>
            </w:r>
          </w:p>
          <w:p w:rsidR="00E94155" w:rsidRPr="00AE3C70" w:rsidRDefault="007D2E18" w:rsidP="00E9415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(ie, during CPR with an </w:t>
            </w:r>
            <w:r w:rsidR="00E94155" w:rsidRPr="00E94155">
              <w:rPr>
                <w:rFonts w:ascii="Times New Roman" w:hAnsi="Times New Roman" w:cs="Times New Roman"/>
                <w:sz w:val="24"/>
                <w:szCs w:val="24"/>
              </w:rPr>
              <w:t xml:space="preserve">advanced </w:t>
            </w:r>
            <w:r w:rsidR="00E94155" w:rsidRPr="00E94155">
              <w:rPr>
                <w:rFonts w:ascii="Times New Roman" w:hAnsi="Times New Roman" w:cs="Times New Roman"/>
                <w:sz w:val="24"/>
                <w:szCs w:val="24"/>
              </w:rPr>
              <w:lastRenderedPageBreak/>
              <w:t>airway).</w:t>
            </w:r>
          </w:p>
        </w:tc>
        <w:tc>
          <w:tcPr>
            <w:tcW w:w="3492" w:type="dxa"/>
          </w:tcPr>
          <w:p w:rsidR="00E94155" w:rsidRDefault="00E94155" w:rsidP="00E94155">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lastRenderedPageBreak/>
              <w:t>This simple single rate for adults, children, andinfants—rather than a range of breaths per minute—shouldbe easier to learn, remember, and perform.</w:t>
            </w:r>
          </w:p>
        </w:tc>
      </w:tr>
      <w:tr w:rsidR="00E94155" w:rsidTr="00244F12">
        <w:tc>
          <w:tcPr>
            <w:tcW w:w="1802" w:type="dxa"/>
          </w:tcPr>
          <w:p w:rsidR="009E37F2" w:rsidRPr="00E912CD" w:rsidRDefault="00E912CD" w:rsidP="00AE3C70">
            <w:pPr>
              <w:autoSpaceDE w:val="0"/>
              <w:autoSpaceDN w:val="0"/>
              <w:adjustRightInd w:val="0"/>
              <w:jc w:val="center"/>
              <w:rPr>
                <w:rFonts w:ascii="Times New Roman" w:hAnsi="Times New Roman" w:cs="Times New Roman"/>
                <w:b/>
                <w:sz w:val="24"/>
                <w:szCs w:val="24"/>
              </w:rPr>
            </w:pPr>
            <w:r w:rsidRPr="00E912CD">
              <w:rPr>
                <w:rFonts w:ascii="Times New Roman" w:hAnsi="Times New Roman" w:cs="Times New Roman"/>
                <w:b/>
                <w:color w:val="FF0000"/>
                <w:sz w:val="24"/>
                <w:szCs w:val="24"/>
              </w:rPr>
              <w:lastRenderedPageBreak/>
              <w:t>Vasopressin</w:t>
            </w:r>
          </w:p>
        </w:tc>
        <w:tc>
          <w:tcPr>
            <w:tcW w:w="1737" w:type="dxa"/>
          </w:tcPr>
          <w:p w:rsidR="00AE3C70" w:rsidRPr="00AE3C70" w:rsidRDefault="00AE3C70" w:rsidP="00AE3C70">
            <w:pPr>
              <w:autoSpaceDE w:val="0"/>
              <w:autoSpaceDN w:val="0"/>
              <w:adjustRightInd w:val="0"/>
              <w:rPr>
                <w:rFonts w:ascii="Times New Roman" w:hAnsi="Times New Roman" w:cs="Times New Roman"/>
                <w:sz w:val="24"/>
                <w:szCs w:val="24"/>
              </w:rPr>
            </w:pPr>
            <w:r w:rsidRPr="00AE3C70">
              <w:rPr>
                <w:rFonts w:ascii="Times New Roman" w:hAnsi="Times New Roman" w:cs="Times New Roman"/>
                <w:sz w:val="24"/>
                <w:szCs w:val="24"/>
              </w:rPr>
              <w:t>One dose of vasopressin 40 units IV/</w:t>
            </w:r>
            <w:r>
              <w:rPr>
                <w:rFonts w:ascii="Times New Roman" w:hAnsi="Times New Roman" w:cs="Times New Roman"/>
                <w:sz w:val="24"/>
                <w:szCs w:val="24"/>
              </w:rPr>
              <w:t xml:space="preserve">IO </w:t>
            </w:r>
            <w:r w:rsidRPr="00AE3C70">
              <w:rPr>
                <w:rFonts w:ascii="Times New Roman" w:hAnsi="Times New Roman" w:cs="Times New Roman"/>
                <w:sz w:val="24"/>
                <w:szCs w:val="24"/>
              </w:rPr>
              <w:t>may replace either the first or second dose of</w:t>
            </w:r>
          </w:p>
          <w:p w:rsidR="009E37F2" w:rsidRDefault="00AE3C70" w:rsidP="00AE3C70">
            <w:pPr>
              <w:autoSpaceDE w:val="0"/>
              <w:autoSpaceDN w:val="0"/>
              <w:adjustRightInd w:val="0"/>
              <w:rPr>
                <w:rFonts w:ascii="Times New Roman" w:hAnsi="Times New Roman" w:cs="Times New Roman"/>
                <w:sz w:val="24"/>
                <w:szCs w:val="24"/>
              </w:rPr>
            </w:pPr>
            <w:r w:rsidRPr="00AE3C70">
              <w:rPr>
                <w:rFonts w:ascii="Times New Roman" w:hAnsi="Times New Roman" w:cs="Times New Roman"/>
                <w:sz w:val="24"/>
                <w:szCs w:val="24"/>
              </w:rPr>
              <w:t>epinephrine in the treatment of cardiac arrest.</w:t>
            </w:r>
          </w:p>
        </w:tc>
        <w:tc>
          <w:tcPr>
            <w:tcW w:w="1985" w:type="dxa"/>
          </w:tcPr>
          <w:p w:rsidR="00AE3C70" w:rsidRPr="00AE3C70" w:rsidRDefault="00AE3C70" w:rsidP="00AE3C70">
            <w:pPr>
              <w:autoSpaceDE w:val="0"/>
              <w:autoSpaceDN w:val="0"/>
              <w:adjustRightInd w:val="0"/>
              <w:rPr>
                <w:rFonts w:ascii="Times New Roman" w:hAnsi="Times New Roman" w:cs="Times New Roman"/>
                <w:sz w:val="24"/>
                <w:szCs w:val="24"/>
              </w:rPr>
            </w:pPr>
            <w:r w:rsidRPr="00AE3C70">
              <w:rPr>
                <w:rFonts w:ascii="Times New Roman" w:hAnsi="Times New Roman" w:cs="Times New Roman"/>
                <w:sz w:val="24"/>
                <w:szCs w:val="24"/>
              </w:rPr>
              <w:t>Vasopressin in combination with epinephrineoffers no advantage as a substitute for standard-dose</w:t>
            </w:r>
          </w:p>
          <w:p w:rsidR="009E37F2" w:rsidRDefault="00AE3C70" w:rsidP="00AE3C70">
            <w:pPr>
              <w:autoSpaceDE w:val="0"/>
              <w:autoSpaceDN w:val="0"/>
              <w:adjustRightInd w:val="0"/>
              <w:rPr>
                <w:rFonts w:ascii="Times New Roman" w:hAnsi="Times New Roman" w:cs="Times New Roman"/>
                <w:sz w:val="24"/>
                <w:szCs w:val="24"/>
              </w:rPr>
            </w:pPr>
            <w:r w:rsidRPr="00AE3C70">
              <w:rPr>
                <w:rFonts w:ascii="Times New Roman" w:hAnsi="Times New Roman" w:cs="Times New Roman"/>
                <w:sz w:val="24"/>
                <w:szCs w:val="24"/>
              </w:rPr>
              <w:t>epinephrine in cardiac arrest.</w:t>
            </w:r>
          </w:p>
        </w:tc>
        <w:tc>
          <w:tcPr>
            <w:tcW w:w="3492" w:type="dxa"/>
          </w:tcPr>
          <w:p w:rsidR="00E94155" w:rsidRPr="00E94155" w:rsidRDefault="00E94155" w:rsidP="00E94155">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t>Review of the available evid</w:t>
            </w:r>
            <w:r>
              <w:rPr>
                <w:rFonts w:ascii="Times New Roman" w:hAnsi="Times New Roman" w:cs="Times New Roman"/>
                <w:sz w:val="24"/>
                <w:szCs w:val="24"/>
              </w:rPr>
              <w:t xml:space="preserve">ence shows that efficacy of the </w:t>
            </w:r>
            <w:r w:rsidRPr="00E94155">
              <w:rPr>
                <w:rFonts w:ascii="Times New Roman" w:hAnsi="Times New Roman" w:cs="Times New Roman"/>
                <w:sz w:val="24"/>
                <w:szCs w:val="24"/>
              </w:rPr>
              <w:t>2 drugs is similar and that there is no demonstrable benefitfrom administering b</w:t>
            </w:r>
            <w:r>
              <w:rPr>
                <w:rFonts w:ascii="Times New Roman" w:hAnsi="Times New Roman" w:cs="Times New Roman"/>
                <w:sz w:val="24"/>
                <w:szCs w:val="24"/>
              </w:rPr>
              <w:t xml:space="preserve">oth epinephrine and vasopressin </w:t>
            </w:r>
            <w:r w:rsidRPr="00E94155">
              <w:rPr>
                <w:rFonts w:ascii="Times New Roman" w:hAnsi="Times New Roman" w:cs="Times New Roman"/>
                <w:sz w:val="24"/>
                <w:szCs w:val="24"/>
              </w:rPr>
              <w:t xml:space="preserve">as compared with epinephrine alone. </w:t>
            </w:r>
            <w:r>
              <w:rPr>
                <w:rFonts w:ascii="Times New Roman" w:hAnsi="Times New Roman" w:cs="Times New Roman"/>
                <w:sz w:val="24"/>
                <w:szCs w:val="24"/>
              </w:rPr>
              <w:t>For simplicity,</w:t>
            </w:r>
            <w:r w:rsidRPr="00E94155">
              <w:rPr>
                <w:rFonts w:ascii="Times New Roman" w:hAnsi="Times New Roman" w:cs="Times New Roman"/>
                <w:sz w:val="24"/>
                <w:szCs w:val="24"/>
              </w:rPr>
              <w:t>vasopressin has been removed from the Adult</w:t>
            </w:r>
          </w:p>
          <w:p w:rsidR="009E37F2" w:rsidRDefault="00E94155" w:rsidP="00E94155">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t>Cardiac Arrest Algorithm.</w:t>
            </w:r>
          </w:p>
        </w:tc>
      </w:tr>
      <w:tr w:rsidR="00162B3D" w:rsidTr="00244F12">
        <w:trPr>
          <w:trHeight w:val="2297"/>
        </w:trPr>
        <w:tc>
          <w:tcPr>
            <w:tcW w:w="1802" w:type="dxa"/>
          </w:tcPr>
          <w:p w:rsidR="009E37F2" w:rsidRPr="00AE3C70" w:rsidRDefault="00AE3C70" w:rsidP="00AE3C70">
            <w:pPr>
              <w:autoSpaceDE w:val="0"/>
              <w:autoSpaceDN w:val="0"/>
              <w:adjustRightInd w:val="0"/>
              <w:jc w:val="center"/>
              <w:rPr>
                <w:rFonts w:ascii="Times New Roman" w:hAnsi="Times New Roman" w:cs="Times New Roman"/>
                <w:b/>
                <w:sz w:val="24"/>
                <w:szCs w:val="24"/>
              </w:rPr>
            </w:pPr>
            <w:r w:rsidRPr="00AE3C70">
              <w:rPr>
                <w:rFonts w:ascii="Times New Roman" w:hAnsi="Times New Roman" w:cs="Times New Roman"/>
                <w:b/>
                <w:color w:val="FF0000"/>
                <w:sz w:val="24"/>
                <w:szCs w:val="24"/>
              </w:rPr>
              <w:t>Epinephrine</w:t>
            </w:r>
          </w:p>
        </w:tc>
        <w:tc>
          <w:tcPr>
            <w:tcW w:w="1737" w:type="dxa"/>
          </w:tcPr>
          <w:p w:rsidR="009E37F2" w:rsidRDefault="00AE3C70" w:rsidP="009E37F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 emphasis.</w:t>
            </w:r>
          </w:p>
        </w:tc>
        <w:tc>
          <w:tcPr>
            <w:tcW w:w="1985" w:type="dxa"/>
          </w:tcPr>
          <w:p w:rsidR="00AE3C70" w:rsidRPr="00AE3C70" w:rsidRDefault="00AE3C70" w:rsidP="00AE3C70">
            <w:pPr>
              <w:autoSpaceDE w:val="0"/>
              <w:autoSpaceDN w:val="0"/>
              <w:adjustRightInd w:val="0"/>
              <w:rPr>
                <w:rFonts w:ascii="Times New Roman" w:hAnsi="Times New Roman" w:cs="Times New Roman"/>
                <w:sz w:val="24"/>
                <w:szCs w:val="24"/>
              </w:rPr>
            </w:pPr>
            <w:r w:rsidRPr="00AE3C70">
              <w:rPr>
                <w:rFonts w:ascii="Times New Roman" w:hAnsi="Times New Roman" w:cs="Times New Roman"/>
                <w:sz w:val="24"/>
                <w:szCs w:val="24"/>
              </w:rPr>
              <w:t xml:space="preserve">It may be reasonable to administer </w:t>
            </w:r>
            <w:r w:rsidRPr="00D62A0F">
              <w:rPr>
                <w:rFonts w:ascii="Times New Roman" w:hAnsi="Times New Roman" w:cs="Times New Roman"/>
                <w:b/>
                <w:sz w:val="24"/>
                <w:szCs w:val="24"/>
              </w:rPr>
              <w:t>epinephrine as soon as feasible</w:t>
            </w:r>
            <w:r>
              <w:rPr>
                <w:rFonts w:ascii="Times New Roman" w:hAnsi="Times New Roman" w:cs="Times New Roman"/>
                <w:sz w:val="24"/>
                <w:szCs w:val="24"/>
              </w:rPr>
              <w:t xml:space="preserve"> after the onset of cardiac </w:t>
            </w:r>
            <w:r w:rsidRPr="00AE3C70">
              <w:rPr>
                <w:rFonts w:ascii="Times New Roman" w:hAnsi="Times New Roman" w:cs="Times New Roman"/>
                <w:sz w:val="24"/>
                <w:szCs w:val="24"/>
              </w:rPr>
              <w:t>arrest due to an</w:t>
            </w:r>
          </w:p>
          <w:p w:rsidR="009E37F2" w:rsidRDefault="00AE3C70" w:rsidP="00AE3C70">
            <w:pPr>
              <w:autoSpaceDE w:val="0"/>
              <w:autoSpaceDN w:val="0"/>
              <w:adjustRightInd w:val="0"/>
              <w:rPr>
                <w:rFonts w:ascii="Times New Roman" w:hAnsi="Times New Roman" w:cs="Times New Roman"/>
                <w:sz w:val="24"/>
                <w:szCs w:val="24"/>
              </w:rPr>
            </w:pPr>
            <w:r w:rsidRPr="00AE3C70">
              <w:rPr>
                <w:rFonts w:ascii="Times New Roman" w:hAnsi="Times New Roman" w:cs="Times New Roman"/>
                <w:sz w:val="24"/>
                <w:szCs w:val="24"/>
              </w:rPr>
              <w:t>initial</w:t>
            </w:r>
            <w:r w:rsidRPr="00E94155">
              <w:rPr>
                <w:rFonts w:ascii="Times New Roman" w:hAnsi="Times New Roman" w:cs="Times New Roman"/>
                <w:b/>
                <w:sz w:val="24"/>
                <w:szCs w:val="24"/>
              </w:rPr>
              <w:t>nonshockable rhythm.</w:t>
            </w:r>
          </w:p>
        </w:tc>
        <w:tc>
          <w:tcPr>
            <w:tcW w:w="3492" w:type="dxa"/>
          </w:tcPr>
          <w:p w:rsidR="00E94155" w:rsidRPr="00E94155" w:rsidRDefault="00E94155" w:rsidP="00E94155">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t>A very large observational study of cardiac arrest with</w:t>
            </w:r>
          </w:p>
          <w:p w:rsidR="00E94155" w:rsidRPr="00E94155" w:rsidRDefault="00D62A0F" w:rsidP="00E94155">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t>N</w:t>
            </w:r>
            <w:r w:rsidR="00E94155" w:rsidRPr="00E94155">
              <w:rPr>
                <w:rFonts w:ascii="Times New Roman" w:hAnsi="Times New Roman" w:cs="Times New Roman"/>
                <w:sz w:val="24"/>
                <w:szCs w:val="24"/>
              </w:rPr>
              <w:t>onshockable rhythm compared epinephrine given at 1 to</w:t>
            </w:r>
          </w:p>
          <w:p w:rsidR="00E94155" w:rsidRPr="00E94155" w:rsidRDefault="00E94155" w:rsidP="00E94155">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t>3 minutes with epinephrine given at 3 later time intervals (4</w:t>
            </w:r>
          </w:p>
          <w:p w:rsidR="00E94155" w:rsidRPr="00E94155" w:rsidRDefault="00E94155" w:rsidP="00E94155">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t>to 6, 7 to 9, and greater than 9 minutes). The study found</w:t>
            </w:r>
          </w:p>
          <w:p w:rsidR="00E94155" w:rsidRPr="00E94155" w:rsidRDefault="00E94155" w:rsidP="00E94155">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t>an association between early administration of epinephrine</w:t>
            </w:r>
          </w:p>
          <w:p w:rsidR="00E94155" w:rsidRPr="00E94155" w:rsidRDefault="00E94155" w:rsidP="00E94155">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t>and increased ROSC, survival to hospital discharge, and</w:t>
            </w:r>
          </w:p>
          <w:p w:rsidR="009E37F2" w:rsidRDefault="00E94155" w:rsidP="00E94155">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t>neurologically intact survival.</w:t>
            </w:r>
          </w:p>
        </w:tc>
      </w:tr>
      <w:tr w:rsidR="00162B3D" w:rsidTr="00244F12">
        <w:tc>
          <w:tcPr>
            <w:tcW w:w="1802" w:type="dxa"/>
          </w:tcPr>
          <w:p w:rsidR="0057541E" w:rsidRPr="00B00784" w:rsidRDefault="00B00784" w:rsidP="00B00784">
            <w:pPr>
              <w:autoSpaceDE w:val="0"/>
              <w:autoSpaceDN w:val="0"/>
              <w:adjustRightInd w:val="0"/>
              <w:jc w:val="center"/>
              <w:rPr>
                <w:rFonts w:ascii="Times New Roman" w:hAnsi="Times New Roman" w:cs="Times New Roman"/>
                <w:b/>
                <w:sz w:val="24"/>
                <w:szCs w:val="24"/>
              </w:rPr>
            </w:pPr>
            <w:r>
              <w:rPr>
                <w:rFonts w:ascii="Times New Roman" w:hAnsi="Times New Roman" w:cs="Times New Roman"/>
                <w:b/>
                <w:color w:val="FF0000"/>
                <w:sz w:val="24"/>
                <w:szCs w:val="24"/>
              </w:rPr>
              <w:t>PROGNOSIS-</w:t>
            </w:r>
            <w:r w:rsidRPr="00B00784">
              <w:rPr>
                <w:rFonts w:ascii="Times New Roman" w:hAnsi="Times New Roman" w:cs="Times New Roman"/>
                <w:b/>
                <w:color w:val="FF0000"/>
                <w:sz w:val="24"/>
                <w:szCs w:val="24"/>
              </w:rPr>
              <w:t>ETCO2 for Prediction of Failed Resuscitation</w:t>
            </w:r>
          </w:p>
        </w:tc>
        <w:tc>
          <w:tcPr>
            <w:tcW w:w="1737" w:type="dxa"/>
          </w:tcPr>
          <w:p w:rsidR="0057541E" w:rsidRDefault="00B00784" w:rsidP="009E37F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 emphasis.</w:t>
            </w:r>
          </w:p>
        </w:tc>
        <w:tc>
          <w:tcPr>
            <w:tcW w:w="1985" w:type="dxa"/>
          </w:tcPr>
          <w:p w:rsidR="00B00784" w:rsidRPr="00B00784" w:rsidRDefault="00B00784" w:rsidP="00B00784">
            <w:pPr>
              <w:autoSpaceDE w:val="0"/>
              <w:autoSpaceDN w:val="0"/>
              <w:adjustRightInd w:val="0"/>
              <w:rPr>
                <w:rFonts w:ascii="Times New Roman" w:hAnsi="Times New Roman" w:cs="Times New Roman"/>
                <w:sz w:val="24"/>
                <w:szCs w:val="24"/>
              </w:rPr>
            </w:pPr>
            <w:r w:rsidRPr="00B00784">
              <w:rPr>
                <w:rFonts w:ascii="Times New Roman" w:hAnsi="Times New Roman" w:cs="Times New Roman"/>
                <w:sz w:val="24"/>
                <w:szCs w:val="24"/>
              </w:rPr>
              <w:t>In intubated patients, failure to achieve an</w:t>
            </w:r>
          </w:p>
          <w:p w:rsidR="00B00784" w:rsidRPr="00B00784" w:rsidRDefault="00244F12" w:rsidP="00B0078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ETCO2 of greater than 10 </w:t>
            </w:r>
            <w:r w:rsidR="00B00784" w:rsidRPr="00B00784">
              <w:rPr>
                <w:rFonts w:ascii="Times New Roman" w:hAnsi="Times New Roman" w:cs="Times New Roman"/>
                <w:sz w:val="24"/>
                <w:szCs w:val="24"/>
              </w:rPr>
              <w:t>mm Hg by waveform capnography</w:t>
            </w:r>
          </w:p>
          <w:p w:rsidR="0057541E" w:rsidRDefault="00B00784" w:rsidP="00B00784">
            <w:pPr>
              <w:autoSpaceDE w:val="0"/>
              <w:autoSpaceDN w:val="0"/>
              <w:adjustRightInd w:val="0"/>
              <w:rPr>
                <w:rFonts w:ascii="Times New Roman" w:hAnsi="Times New Roman" w:cs="Times New Roman"/>
                <w:sz w:val="24"/>
                <w:szCs w:val="24"/>
              </w:rPr>
            </w:pPr>
            <w:r w:rsidRPr="00B00784">
              <w:rPr>
                <w:rFonts w:ascii="Times New Roman" w:hAnsi="Times New Roman" w:cs="Times New Roman"/>
                <w:sz w:val="24"/>
                <w:szCs w:val="24"/>
              </w:rPr>
              <w:t>after 20 minutes of CPR may be considered as onecomponent of a multimodal approach to decide when to endresuscitative efforts but should not be used in isolation.</w:t>
            </w:r>
          </w:p>
        </w:tc>
        <w:tc>
          <w:tcPr>
            <w:tcW w:w="3492" w:type="dxa"/>
          </w:tcPr>
          <w:p w:rsidR="0057541E" w:rsidRDefault="00E94155" w:rsidP="00162B3D">
            <w:pPr>
              <w:autoSpaceDE w:val="0"/>
              <w:autoSpaceDN w:val="0"/>
              <w:adjustRightInd w:val="0"/>
              <w:rPr>
                <w:rFonts w:ascii="Times New Roman" w:hAnsi="Times New Roman" w:cs="Times New Roman"/>
                <w:sz w:val="24"/>
                <w:szCs w:val="24"/>
              </w:rPr>
            </w:pPr>
            <w:r w:rsidRPr="00E94155">
              <w:rPr>
                <w:rFonts w:ascii="Times New Roman" w:hAnsi="Times New Roman" w:cs="Times New Roman"/>
                <w:sz w:val="24"/>
                <w:szCs w:val="24"/>
              </w:rPr>
              <w:t>Failure to achieve an ETCO2 of 10 mm Hg bywaveform capnography after 20 minutes of resuscitation hasbeen associated with a</w:t>
            </w:r>
            <w:r w:rsidR="00162B3D">
              <w:rPr>
                <w:rFonts w:ascii="Times New Roman" w:hAnsi="Times New Roman" w:cs="Times New Roman"/>
                <w:sz w:val="24"/>
                <w:szCs w:val="24"/>
              </w:rPr>
              <w:t xml:space="preserve">n extremely poor chance of ROSC </w:t>
            </w:r>
            <w:r w:rsidRPr="00E94155">
              <w:rPr>
                <w:rFonts w:ascii="Times New Roman" w:hAnsi="Times New Roman" w:cs="Times New Roman"/>
                <w:sz w:val="24"/>
                <w:szCs w:val="24"/>
              </w:rPr>
              <w:t>and survival. However, the studies to date are limited in that</w:t>
            </w:r>
            <w:r w:rsidR="00162B3D">
              <w:rPr>
                <w:rFonts w:ascii="Times New Roman" w:hAnsi="Times New Roman" w:cs="Times New Roman"/>
                <w:sz w:val="24"/>
                <w:szCs w:val="24"/>
              </w:rPr>
              <w:t xml:space="preserve">they have </w:t>
            </w:r>
            <w:r w:rsidRPr="00E94155">
              <w:rPr>
                <w:rFonts w:ascii="Times New Roman" w:hAnsi="Times New Roman" w:cs="Times New Roman"/>
                <w:sz w:val="24"/>
                <w:szCs w:val="24"/>
              </w:rPr>
              <w:t>confounders and have included smal</w:t>
            </w:r>
            <w:r w:rsidR="00162B3D">
              <w:rPr>
                <w:rFonts w:ascii="Times New Roman" w:hAnsi="Times New Roman" w:cs="Times New Roman"/>
                <w:sz w:val="24"/>
                <w:szCs w:val="24"/>
              </w:rPr>
              <w:t xml:space="preserve">l numbers of patients, </w:t>
            </w:r>
            <w:r w:rsidR="00162B3D" w:rsidRPr="003231FF">
              <w:rPr>
                <w:rFonts w:ascii="Times New Roman" w:hAnsi="Times New Roman" w:cs="Times New Roman"/>
                <w:b/>
                <w:sz w:val="24"/>
                <w:szCs w:val="24"/>
              </w:rPr>
              <w:t xml:space="preserve">so it is not advisable to rely solely on </w:t>
            </w:r>
            <w:r w:rsidRPr="003231FF">
              <w:rPr>
                <w:rFonts w:ascii="Times New Roman" w:hAnsi="Times New Roman" w:cs="Times New Roman"/>
                <w:b/>
                <w:sz w:val="24"/>
                <w:szCs w:val="24"/>
              </w:rPr>
              <w:t xml:space="preserve">ETCO2 in </w:t>
            </w:r>
            <w:r w:rsidRPr="00E94155">
              <w:rPr>
                <w:rFonts w:ascii="Times New Roman" w:hAnsi="Times New Roman" w:cs="Times New Roman"/>
                <w:sz w:val="24"/>
                <w:szCs w:val="24"/>
              </w:rPr>
              <w:t>determining when to terminate resuscitation.</w:t>
            </w:r>
          </w:p>
        </w:tc>
      </w:tr>
      <w:tr w:rsidR="003231FF" w:rsidTr="00244F12">
        <w:tc>
          <w:tcPr>
            <w:tcW w:w="1802" w:type="dxa"/>
          </w:tcPr>
          <w:p w:rsidR="00B00784" w:rsidRDefault="00B00784" w:rsidP="00B00784">
            <w:pPr>
              <w:autoSpaceDE w:val="0"/>
              <w:autoSpaceDN w:val="0"/>
              <w:adjustRightInd w:val="0"/>
              <w:jc w:val="center"/>
              <w:rPr>
                <w:rFonts w:ascii="Times New Roman" w:hAnsi="Times New Roman" w:cs="Times New Roman"/>
                <w:b/>
                <w:color w:val="FF0000"/>
                <w:sz w:val="24"/>
                <w:szCs w:val="24"/>
              </w:rPr>
            </w:pPr>
            <w:r w:rsidRPr="00B00784">
              <w:rPr>
                <w:rFonts w:ascii="Times New Roman" w:hAnsi="Times New Roman" w:cs="Times New Roman"/>
                <w:b/>
                <w:color w:val="FF0000"/>
                <w:sz w:val="24"/>
                <w:szCs w:val="24"/>
              </w:rPr>
              <w:t>Extracorporeal CPR</w:t>
            </w:r>
          </w:p>
        </w:tc>
        <w:tc>
          <w:tcPr>
            <w:tcW w:w="1737" w:type="dxa"/>
          </w:tcPr>
          <w:p w:rsidR="00B00784" w:rsidRDefault="00B00784" w:rsidP="009E37F2">
            <w:pPr>
              <w:autoSpaceDE w:val="0"/>
              <w:autoSpaceDN w:val="0"/>
              <w:adjustRightInd w:val="0"/>
              <w:jc w:val="both"/>
              <w:rPr>
                <w:rFonts w:ascii="Times New Roman" w:hAnsi="Times New Roman" w:cs="Times New Roman"/>
                <w:sz w:val="24"/>
                <w:szCs w:val="24"/>
              </w:rPr>
            </w:pPr>
            <w:r w:rsidRPr="00B00784">
              <w:rPr>
                <w:rFonts w:ascii="Times New Roman" w:hAnsi="Times New Roman" w:cs="Times New Roman"/>
                <w:sz w:val="24"/>
                <w:szCs w:val="24"/>
              </w:rPr>
              <w:t>No emphasis.</w:t>
            </w:r>
          </w:p>
        </w:tc>
        <w:tc>
          <w:tcPr>
            <w:tcW w:w="1985" w:type="dxa"/>
          </w:tcPr>
          <w:p w:rsidR="00B00784" w:rsidRPr="00B00784" w:rsidRDefault="00B00784" w:rsidP="00B00784">
            <w:pPr>
              <w:autoSpaceDE w:val="0"/>
              <w:autoSpaceDN w:val="0"/>
              <w:adjustRightInd w:val="0"/>
              <w:rPr>
                <w:rFonts w:ascii="Times New Roman" w:hAnsi="Times New Roman" w:cs="Times New Roman"/>
                <w:sz w:val="24"/>
                <w:szCs w:val="24"/>
              </w:rPr>
            </w:pPr>
            <w:r w:rsidRPr="00B00784">
              <w:rPr>
                <w:rFonts w:ascii="Times New Roman" w:hAnsi="Times New Roman" w:cs="Times New Roman"/>
                <w:sz w:val="24"/>
                <w:szCs w:val="24"/>
              </w:rPr>
              <w:t xml:space="preserve">ECPR may be considered among select cardiacarrest </w:t>
            </w:r>
            <w:r w:rsidRPr="00B00784">
              <w:rPr>
                <w:rFonts w:ascii="Times New Roman" w:hAnsi="Times New Roman" w:cs="Times New Roman"/>
                <w:sz w:val="24"/>
                <w:szCs w:val="24"/>
              </w:rPr>
              <w:lastRenderedPageBreak/>
              <w:t>patients who have not responded to initial conventional</w:t>
            </w:r>
          </w:p>
          <w:p w:rsidR="00B00784" w:rsidRPr="00B00784" w:rsidRDefault="00B00784" w:rsidP="00B00784">
            <w:pPr>
              <w:autoSpaceDE w:val="0"/>
              <w:autoSpaceDN w:val="0"/>
              <w:adjustRightInd w:val="0"/>
              <w:rPr>
                <w:rFonts w:ascii="Times New Roman" w:hAnsi="Times New Roman" w:cs="Times New Roman"/>
                <w:sz w:val="24"/>
                <w:szCs w:val="24"/>
              </w:rPr>
            </w:pPr>
            <w:r w:rsidRPr="00B00784">
              <w:rPr>
                <w:rFonts w:ascii="Times New Roman" w:hAnsi="Times New Roman" w:cs="Times New Roman"/>
                <w:sz w:val="24"/>
                <w:szCs w:val="24"/>
              </w:rPr>
              <w:t>CPR, in settings where it can be rapidly implemented.</w:t>
            </w:r>
          </w:p>
        </w:tc>
        <w:tc>
          <w:tcPr>
            <w:tcW w:w="3492" w:type="dxa"/>
          </w:tcPr>
          <w:p w:rsidR="00B00784" w:rsidRDefault="00162B3D" w:rsidP="00162B3D">
            <w:pPr>
              <w:autoSpaceDE w:val="0"/>
              <w:autoSpaceDN w:val="0"/>
              <w:adjustRightInd w:val="0"/>
              <w:rPr>
                <w:rFonts w:ascii="Times New Roman" w:hAnsi="Times New Roman" w:cs="Times New Roman"/>
                <w:sz w:val="24"/>
                <w:szCs w:val="24"/>
              </w:rPr>
            </w:pPr>
            <w:r w:rsidRPr="00162B3D">
              <w:rPr>
                <w:rFonts w:ascii="Times New Roman" w:hAnsi="Times New Roman" w:cs="Times New Roman"/>
                <w:sz w:val="24"/>
                <w:szCs w:val="24"/>
              </w:rPr>
              <w:lastRenderedPageBreak/>
              <w:t>Although no high-quality studies have comparedECPR to conventional</w:t>
            </w:r>
            <w:r>
              <w:rPr>
                <w:rFonts w:ascii="Times New Roman" w:hAnsi="Times New Roman" w:cs="Times New Roman"/>
                <w:sz w:val="24"/>
                <w:szCs w:val="24"/>
              </w:rPr>
              <w:t xml:space="preserve"> CPR, a number of lower-quality </w:t>
            </w:r>
            <w:r w:rsidRPr="00162B3D">
              <w:rPr>
                <w:rFonts w:ascii="Times New Roman" w:hAnsi="Times New Roman" w:cs="Times New Roman"/>
                <w:sz w:val="24"/>
                <w:szCs w:val="24"/>
              </w:rPr>
              <w:t xml:space="preserve">studies suggest </w:t>
            </w:r>
            <w:r w:rsidRPr="00162B3D">
              <w:rPr>
                <w:rFonts w:ascii="Times New Roman" w:hAnsi="Times New Roman" w:cs="Times New Roman"/>
                <w:sz w:val="24"/>
                <w:szCs w:val="24"/>
              </w:rPr>
              <w:lastRenderedPageBreak/>
              <w:t>improve</w:t>
            </w:r>
            <w:r>
              <w:rPr>
                <w:rFonts w:ascii="Times New Roman" w:hAnsi="Times New Roman" w:cs="Times New Roman"/>
                <w:sz w:val="24"/>
                <w:szCs w:val="24"/>
              </w:rPr>
              <w:t>d survival with good neurologic</w:t>
            </w:r>
            <w:r w:rsidRPr="00162B3D">
              <w:rPr>
                <w:rFonts w:ascii="Times New Roman" w:hAnsi="Times New Roman" w:cs="Times New Roman"/>
                <w:sz w:val="24"/>
                <w:szCs w:val="24"/>
              </w:rPr>
              <w:t>outcome for select patient populations. Because ECPR isresource intensive and costly, it should be considered onlywhen the patient has a reasona</w:t>
            </w:r>
            <w:r>
              <w:rPr>
                <w:rFonts w:ascii="Times New Roman" w:hAnsi="Times New Roman" w:cs="Times New Roman"/>
                <w:sz w:val="24"/>
                <w:szCs w:val="24"/>
              </w:rPr>
              <w:t xml:space="preserve">bly high likelihood of benefit— </w:t>
            </w:r>
            <w:r w:rsidRPr="00162B3D">
              <w:rPr>
                <w:rFonts w:ascii="Times New Roman" w:hAnsi="Times New Roman" w:cs="Times New Roman"/>
                <w:sz w:val="24"/>
                <w:szCs w:val="24"/>
              </w:rPr>
              <w:t>in cases wher</w:t>
            </w:r>
            <w:r w:rsidR="00244F12">
              <w:rPr>
                <w:rFonts w:ascii="Times New Roman" w:hAnsi="Times New Roman" w:cs="Times New Roman"/>
                <w:sz w:val="24"/>
                <w:szCs w:val="24"/>
              </w:rPr>
              <w:t xml:space="preserve">e the patient has a potentially </w:t>
            </w:r>
            <w:r w:rsidRPr="00162B3D">
              <w:rPr>
                <w:rFonts w:ascii="Times New Roman" w:hAnsi="Times New Roman" w:cs="Times New Roman"/>
                <w:sz w:val="24"/>
                <w:szCs w:val="24"/>
              </w:rPr>
              <w:t>reversible illnessor to support a patient while waiting for a cardiac transplant.</w:t>
            </w:r>
          </w:p>
        </w:tc>
      </w:tr>
      <w:tr w:rsidR="00B00784" w:rsidTr="004210BF">
        <w:tc>
          <w:tcPr>
            <w:tcW w:w="9016" w:type="dxa"/>
            <w:gridSpan w:val="4"/>
          </w:tcPr>
          <w:p w:rsidR="00244F12" w:rsidRDefault="00244F12" w:rsidP="00B00784">
            <w:pPr>
              <w:autoSpaceDE w:val="0"/>
              <w:autoSpaceDN w:val="0"/>
              <w:adjustRightInd w:val="0"/>
              <w:jc w:val="center"/>
              <w:rPr>
                <w:rFonts w:ascii="Times New Roman" w:hAnsi="Times New Roman" w:cs="Times New Roman"/>
                <w:b/>
                <w:color w:val="7030A0"/>
                <w:sz w:val="24"/>
                <w:szCs w:val="24"/>
              </w:rPr>
            </w:pPr>
          </w:p>
          <w:p w:rsidR="00B00784" w:rsidRPr="00E1071E" w:rsidRDefault="00E1071E" w:rsidP="00B00784">
            <w:pPr>
              <w:autoSpaceDE w:val="0"/>
              <w:autoSpaceDN w:val="0"/>
              <w:adjustRightInd w:val="0"/>
              <w:jc w:val="center"/>
              <w:rPr>
                <w:rFonts w:ascii="Times New Roman" w:hAnsi="Times New Roman" w:cs="Times New Roman"/>
                <w:b/>
                <w:sz w:val="24"/>
                <w:szCs w:val="24"/>
              </w:rPr>
            </w:pPr>
            <w:r w:rsidRPr="00E1071E">
              <w:rPr>
                <w:rFonts w:ascii="Times New Roman" w:hAnsi="Times New Roman" w:cs="Times New Roman"/>
                <w:b/>
                <w:color w:val="7030A0"/>
                <w:sz w:val="24"/>
                <w:szCs w:val="24"/>
              </w:rPr>
              <w:t>POST CARDIAC ARREST CARE</w:t>
            </w:r>
          </w:p>
        </w:tc>
      </w:tr>
      <w:tr w:rsidR="003231FF" w:rsidTr="00244F12">
        <w:tc>
          <w:tcPr>
            <w:tcW w:w="1802" w:type="dxa"/>
          </w:tcPr>
          <w:p w:rsidR="00B00784" w:rsidRPr="00B00784" w:rsidRDefault="00E1071E" w:rsidP="00B00784">
            <w:pPr>
              <w:autoSpaceDE w:val="0"/>
              <w:autoSpaceDN w:val="0"/>
              <w:adjustRightInd w:val="0"/>
              <w:jc w:val="center"/>
              <w:rPr>
                <w:rFonts w:ascii="Times New Roman" w:hAnsi="Times New Roman" w:cs="Times New Roman"/>
                <w:b/>
                <w:color w:val="FF0000"/>
                <w:sz w:val="24"/>
                <w:szCs w:val="24"/>
              </w:rPr>
            </w:pPr>
            <w:r w:rsidRPr="00E1071E">
              <w:rPr>
                <w:rFonts w:ascii="Times New Roman" w:hAnsi="Times New Roman" w:cs="Times New Roman"/>
                <w:b/>
                <w:color w:val="FF0000"/>
                <w:sz w:val="24"/>
                <w:szCs w:val="24"/>
              </w:rPr>
              <w:t>Coronary Angiography</w:t>
            </w:r>
          </w:p>
        </w:tc>
        <w:tc>
          <w:tcPr>
            <w:tcW w:w="1737" w:type="dxa"/>
          </w:tcPr>
          <w:p w:rsidR="00E1071E" w:rsidRPr="00E1071E"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P</w:t>
            </w:r>
            <w:r>
              <w:rPr>
                <w:rFonts w:ascii="Times New Roman" w:hAnsi="Times New Roman" w:cs="Times New Roman"/>
                <w:sz w:val="24"/>
                <w:szCs w:val="24"/>
              </w:rPr>
              <w:t xml:space="preserve">rimary PCI (PPCI) after ROSC in </w:t>
            </w:r>
            <w:r w:rsidRPr="00E1071E">
              <w:rPr>
                <w:rFonts w:ascii="Times New Roman" w:hAnsi="Times New Roman" w:cs="Times New Roman"/>
                <w:sz w:val="24"/>
                <w:szCs w:val="24"/>
              </w:rPr>
              <w:t>subjectswith arrest of presumed ischemic cardiac etiology may be</w:t>
            </w:r>
          </w:p>
          <w:p w:rsidR="00E1071E" w:rsidRPr="00E1071E"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reasonable, even in t</w:t>
            </w:r>
            <w:r>
              <w:rPr>
                <w:rFonts w:ascii="Times New Roman" w:hAnsi="Times New Roman" w:cs="Times New Roman"/>
                <w:sz w:val="24"/>
                <w:szCs w:val="24"/>
              </w:rPr>
              <w:t xml:space="preserve">he absence of a clearly defined </w:t>
            </w:r>
            <w:r w:rsidRPr="00E1071E">
              <w:rPr>
                <w:rFonts w:ascii="Times New Roman" w:hAnsi="Times New Roman" w:cs="Times New Roman"/>
                <w:sz w:val="24"/>
                <w:szCs w:val="24"/>
              </w:rPr>
              <w:t>STEMI.</w:t>
            </w:r>
          </w:p>
          <w:p w:rsidR="00E1071E" w:rsidRPr="00E1071E"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Appropriate treatment of</w:t>
            </w:r>
            <w:r>
              <w:rPr>
                <w:rFonts w:ascii="Times New Roman" w:hAnsi="Times New Roman" w:cs="Times New Roman"/>
                <w:sz w:val="24"/>
                <w:szCs w:val="24"/>
              </w:rPr>
              <w:t xml:space="preserve"> acute coronary syndromes (ACS) </w:t>
            </w:r>
            <w:r w:rsidRPr="00E1071E">
              <w:rPr>
                <w:rFonts w:ascii="Times New Roman" w:hAnsi="Times New Roman" w:cs="Times New Roman"/>
                <w:sz w:val="24"/>
                <w:szCs w:val="24"/>
              </w:rPr>
              <w:t>or STEMI, including PCI or fibrinolysis, should be initiated</w:t>
            </w:r>
          </w:p>
          <w:p w:rsidR="00B00784" w:rsidRPr="00B00784"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regardless of coma.</w:t>
            </w:r>
          </w:p>
        </w:tc>
        <w:tc>
          <w:tcPr>
            <w:tcW w:w="1985" w:type="dxa"/>
          </w:tcPr>
          <w:p w:rsidR="00E1071E" w:rsidRPr="00E1071E" w:rsidRDefault="00E1071E" w:rsidP="00E1071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Coronary</w:t>
            </w:r>
            <w:r w:rsidRPr="00E1071E">
              <w:rPr>
                <w:rFonts w:ascii="Times New Roman" w:hAnsi="Times New Roman" w:cs="Times New Roman"/>
                <w:sz w:val="24"/>
                <w:szCs w:val="24"/>
              </w:rPr>
              <w:t>angiography should be performed</w:t>
            </w:r>
          </w:p>
          <w:p w:rsidR="00E1071E" w:rsidRPr="00E1071E"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emergently (rather than later in t</w:t>
            </w:r>
            <w:r>
              <w:rPr>
                <w:rFonts w:ascii="Times New Roman" w:hAnsi="Times New Roman" w:cs="Times New Roman"/>
                <w:sz w:val="24"/>
                <w:szCs w:val="24"/>
              </w:rPr>
              <w:t>he hospital stay or not at all)</w:t>
            </w:r>
            <w:r w:rsidRPr="00E1071E">
              <w:rPr>
                <w:rFonts w:ascii="Times New Roman" w:hAnsi="Times New Roman" w:cs="Times New Roman"/>
                <w:sz w:val="24"/>
                <w:szCs w:val="24"/>
              </w:rPr>
              <w:t>for OHCA patients with suspected cardiac etiology of arrest</w:t>
            </w:r>
          </w:p>
          <w:p w:rsidR="00E1071E" w:rsidRPr="00E1071E"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and ST eleva</w:t>
            </w:r>
            <w:r>
              <w:rPr>
                <w:rFonts w:ascii="Times New Roman" w:hAnsi="Times New Roman" w:cs="Times New Roman"/>
                <w:sz w:val="24"/>
                <w:szCs w:val="24"/>
              </w:rPr>
              <w:t>tion on ECG. Emergency coronary</w:t>
            </w:r>
            <w:r w:rsidRPr="00E1071E">
              <w:rPr>
                <w:rFonts w:ascii="Times New Roman" w:hAnsi="Times New Roman" w:cs="Times New Roman"/>
                <w:sz w:val="24"/>
                <w:szCs w:val="24"/>
              </w:rPr>
              <w:t>angiography</w:t>
            </w:r>
          </w:p>
          <w:p w:rsidR="00B00784" w:rsidRPr="00B00784"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is reasonab</w:t>
            </w:r>
            <w:r w:rsidR="00244F12">
              <w:rPr>
                <w:rFonts w:ascii="Times New Roman" w:hAnsi="Times New Roman" w:cs="Times New Roman"/>
                <w:sz w:val="24"/>
                <w:szCs w:val="24"/>
              </w:rPr>
              <w:t>le for select (eg, electrically</w:t>
            </w:r>
            <w:r w:rsidRPr="00E1071E">
              <w:rPr>
                <w:rFonts w:ascii="Times New Roman" w:hAnsi="Times New Roman" w:cs="Times New Roman"/>
                <w:sz w:val="24"/>
                <w:szCs w:val="24"/>
              </w:rPr>
              <w:t xml:space="preserve">or hemodynamicallyunstable) adult patients </w:t>
            </w:r>
            <w:r>
              <w:rPr>
                <w:rFonts w:ascii="Times New Roman" w:hAnsi="Times New Roman" w:cs="Times New Roman"/>
                <w:sz w:val="24"/>
                <w:szCs w:val="24"/>
              </w:rPr>
              <w:t xml:space="preserve">who are comatose after OHCA </w:t>
            </w:r>
            <w:r w:rsidRPr="00E1071E">
              <w:rPr>
                <w:rFonts w:ascii="Times New Roman" w:hAnsi="Times New Roman" w:cs="Times New Roman"/>
                <w:sz w:val="24"/>
                <w:szCs w:val="24"/>
              </w:rPr>
              <w:t>of suspected cardiac ori</w:t>
            </w:r>
            <w:r>
              <w:rPr>
                <w:rFonts w:ascii="Times New Roman" w:hAnsi="Times New Roman" w:cs="Times New Roman"/>
                <w:sz w:val="24"/>
                <w:szCs w:val="24"/>
              </w:rPr>
              <w:t xml:space="preserve">gin but without ST elevation on </w:t>
            </w:r>
            <w:r w:rsidRPr="00E1071E">
              <w:rPr>
                <w:rFonts w:ascii="Times New Roman" w:hAnsi="Times New Roman" w:cs="Times New Roman"/>
                <w:sz w:val="24"/>
                <w:szCs w:val="24"/>
              </w:rPr>
              <w:t>ECG. Coronary angiography is reasonable in post–cardiacarrest patients for whom cor</w:t>
            </w:r>
            <w:r>
              <w:rPr>
                <w:rFonts w:ascii="Times New Roman" w:hAnsi="Times New Roman" w:cs="Times New Roman"/>
                <w:sz w:val="24"/>
                <w:szCs w:val="24"/>
              </w:rPr>
              <w:t xml:space="preserve">onary angiography is indicated, </w:t>
            </w:r>
            <w:r w:rsidRPr="00E1071E">
              <w:rPr>
                <w:rFonts w:ascii="Times New Roman" w:hAnsi="Times New Roman" w:cs="Times New Roman"/>
                <w:sz w:val="24"/>
                <w:szCs w:val="24"/>
              </w:rPr>
              <w:t xml:space="preserve">regardless of </w:t>
            </w:r>
            <w:r w:rsidRPr="00E1071E">
              <w:rPr>
                <w:rFonts w:ascii="Times New Roman" w:hAnsi="Times New Roman" w:cs="Times New Roman"/>
                <w:sz w:val="24"/>
                <w:szCs w:val="24"/>
              </w:rPr>
              <w:lastRenderedPageBreak/>
              <w:t>whe</w:t>
            </w:r>
            <w:r>
              <w:rPr>
                <w:rFonts w:ascii="Times New Roman" w:hAnsi="Times New Roman" w:cs="Times New Roman"/>
                <w:sz w:val="24"/>
                <w:szCs w:val="24"/>
              </w:rPr>
              <w:t xml:space="preserve">ther the patient is comatose or </w:t>
            </w:r>
            <w:r w:rsidRPr="00E1071E">
              <w:rPr>
                <w:rFonts w:ascii="Times New Roman" w:hAnsi="Times New Roman" w:cs="Times New Roman"/>
                <w:sz w:val="24"/>
                <w:szCs w:val="24"/>
              </w:rPr>
              <w:t>awake.</w:t>
            </w:r>
          </w:p>
        </w:tc>
        <w:tc>
          <w:tcPr>
            <w:tcW w:w="3492" w:type="dxa"/>
          </w:tcPr>
          <w:p w:rsidR="003231FF" w:rsidRPr="003231FF" w:rsidRDefault="00162B3D" w:rsidP="003231FF">
            <w:pPr>
              <w:autoSpaceDE w:val="0"/>
              <w:autoSpaceDN w:val="0"/>
              <w:adjustRightInd w:val="0"/>
              <w:rPr>
                <w:rFonts w:ascii="Times New Roman" w:hAnsi="Times New Roman" w:cs="Times New Roman"/>
                <w:sz w:val="24"/>
                <w:szCs w:val="24"/>
              </w:rPr>
            </w:pPr>
            <w:r w:rsidRPr="00162B3D">
              <w:rPr>
                <w:rFonts w:ascii="Times New Roman" w:hAnsi="Times New Roman" w:cs="Times New Roman"/>
                <w:sz w:val="24"/>
                <w:szCs w:val="24"/>
              </w:rPr>
              <w:lastRenderedPageBreak/>
              <w:t>Multiple observational studies found positiveassociations between emergency coronary revascularizationand both survival and favorable functional outcome.</w:t>
            </w:r>
            <w:r w:rsidR="003231FF" w:rsidRPr="003231FF">
              <w:rPr>
                <w:rFonts w:ascii="Times New Roman" w:hAnsi="Times New Roman" w:cs="Times New Roman"/>
                <w:sz w:val="24"/>
                <w:szCs w:val="24"/>
              </w:rPr>
              <w:t>Because the outcome of comamay be improved by correction of cardiac instability, and theprognosis of coma cannot be reliably determined in the first</w:t>
            </w:r>
          </w:p>
          <w:p w:rsidR="003231FF" w:rsidRPr="003231FF"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few hours after cardiac arrest, emergency treatment of post–</w:t>
            </w:r>
          </w:p>
          <w:p w:rsidR="00B00784"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cardiac arrest patients should follow identical guidelines.</w:t>
            </w:r>
          </w:p>
        </w:tc>
      </w:tr>
      <w:tr w:rsidR="003231FF" w:rsidTr="00244F12">
        <w:tc>
          <w:tcPr>
            <w:tcW w:w="1802" w:type="dxa"/>
          </w:tcPr>
          <w:p w:rsidR="00B00784" w:rsidRPr="00B00784" w:rsidRDefault="00E1071E" w:rsidP="00B00784">
            <w:pPr>
              <w:autoSpaceDE w:val="0"/>
              <w:autoSpaceDN w:val="0"/>
              <w:adjustRightInd w:val="0"/>
              <w:jc w:val="center"/>
              <w:rPr>
                <w:rFonts w:ascii="Times New Roman" w:hAnsi="Times New Roman" w:cs="Times New Roman"/>
                <w:b/>
                <w:color w:val="FF0000"/>
                <w:sz w:val="24"/>
                <w:szCs w:val="24"/>
              </w:rPr>
            </w:pPr>
            <w:r w:rsidRPr="00E1071E">
              <w:rPr>
                <w:rFonts w:ascii="Times New Roman" w:hAnsi="Times New Roman" w:cs="Times New Roman"/>
                <w:b/>
                <w:color w:val="FF0000"/>
                <w:sz w:val="24"/>
                <w:szCs w:val="24"/>
              </w:rPr>
              <w:lastRenderedPageBreak/>
              <w:t>Targeted Temperature Management</w:t>
            </w:r>
          </w:p>
        </w:tc>
        <w:tc>
          <w:tcPr>
            <w:tcW w:w="1737" w:type="dxa"/>
          </w:tcPr>
          <w:p w:rsidR="00E1071E" w:rsidRPr="00E1071E" w:rsidRDefault="00E1071E" w:rsidP="00E1071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Comatose (ie, lacking of </w:t>
            </w:r>
            <w:r w:rsidRPr="00E1071E">
              <w:rPr>
                <w:rFonts w:ascii="Times New Roman" w:hAnsi="Times New Roman" w:cs="Times New Roman"/>
                <w:sz w:val="24"/>
                <w:szCs w:val="24"/>
              </w:rPr>
              <w:t>meaningful response</w:t>
            </w:r>
          </w:p>
          <w:p w:rsidR="00E1071E" w:rsidRPr="00E1071E"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to verbal commands) adult patients with ROSC after outof-</w:t>
            </w:r>
          </w:p>
          <w:p w:rsidR="00E1071E" w:rsidRPr="00E1071E"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hospital VF cardiac arrest should be cooled to 32°C to</w:t>
            </w:r>
          </w:p>
          <w:p w:rsidR="00B00784" w:rsidRPr="00B00784"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 xml:space="preserve">34°C for 12 to 24 hours. </w:t>
            </w:r>
            <w:r>
              <w:rPr>
                <w:rFonts w:ascii="Times New Roman" w:hAnsi="Times New Roman" w:cs="Times New Roman"/>
                <w:sz w:val="24"/>
                <w:szCs w:val="24"/>
              </w:rPr>
              <w:t xml:space="preserve">Induced hypothermia also may be </w:t>
            </w:r>
            <w:r w:rsidRPr="00E1071E">
              <w:rPr>
                <w:rFonts w:ascii="Times New Roman" w:hAnsi="Times New Roman" w:cs="Times New Roman"/>
                <w:sz w:val="24"/>
                <w:szCs w:val="24"/>
              </w:rPr>
              <w:t>considered for comatose</w:t>
            </w:r>
            <w:r>
              <w:rPr>
                <w:rFonts w:ascii="Times New Roman" w:hAnsi="Times New Roman" w:cs="Times New Roman"/>
                <w:sz w:val="24"/>
                <w:szCs w:val="24"/>
              </w:rPr>
              <w:t xml:space="preserve"> adult patients with ROSC after </w:t>
            </w:r>
            <w:r w:rsidRPr="00E1071E">
              <w:rPr>
                <w:rFonts w:ascii="Times New Roman" w:hAnsi="Times New Roman" w:cs="Times New Roman"/>
                <w:sz w:val="24"/>
                <w:szCs w:val="24"/>
              </w:rPr>
              <w:t>IHCA of any initial rhythm or af</w:t>
            </w:r>
            <w:r>
              <w:rPr>
                <w:rFonts w:ascii="Times New Roman" w:hAnsi="Times New Roman" w:cs="Times New Roman"/>
                <w:sz w:val="24"/>
                <w:szCs w:val="24"/>
              </w:rPr>
              <w:t xml:space="preserve">ter OHCA with an initial rhythm </w:t>
            </w:r>
            <w:r w:rsidRPr="00E1071E">
              <w:rPr>
                <w:rFonts w:ascii="Times New Roman" w:hAnsi="Times New Roman" w:cs="Times New Roman"/>
                <w:sz w:val="24"/>
                <w:szCs w:val="24"/>
              </w:rPr>
              <w:t>of pulseless electrical activity or asystole.</w:t>
            </w:r>
          </w:p>
        </w:tc>
        <w:tc>
          <w:tcPr>
            <w:tcW w:w="1985" w:type="dxa"/>
          </w:tcPr>
          <w:p w:rsidR="00E1071E" w:rsidRPr="00E1071E"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All comatose (ie, lacking meaningful</w:t>
            </w:r>
          </w:p>
          <w:p w:rsidR="00E1071E" w:rsidRPr="00E1071E"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response to verbal commands) adult patients with ROSC</w:t>
            </w:r>
          </w:p>
          <w:p w:rsidR="00E1071E" w:rsidRPr="00E1071E"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after cardiac arrest should have TTM, with a target</w:t>
            </w:r>
          </w:p>
          <w:p w:rsidR="00B00784" w:rsidRPr="00B00784"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 xml:space="preserve">temperature between 32°C </w:t>
            </w:r>
            <w:r>
              <w:rPr>
                <w:rFonts w:ascii="Times New Roman" w:hAnsi="Times New Roman" w:cs="Times New Roman"/>
                <w:sz w:val="24"/>
                <w:szCs w:val="24"/>
              </w:rPr>
              <w:t xml:space="preserve">and 36°C selected and achieved, then maintained </w:t>
            </w:r>
            <w:r w:rsidRPr="00E1071E">
              <w:rPr>
                <w:rFonts w:ascii="Times New Roman" w:hAnsi="Times New Roman" w:cs="Times New Roman"/>
                <w:sz w:val="24"/>
                <w:szCs w:val="24"/>
              </w:rPr>
              <w:t>constantly for at least 24 hours.</w:t>
            </w:r>
          </w:p>
        </w:tc>
        <w:tc>
          <w:tcPr>
            <w:tcW w:w="3492" w:type="dxa"/>
          </w:tcPr>
          <w:p w:rsidR="00162B3D" w:rsidRPr="00162B3D" w:rsidRDefault="00162B3D" w:rsidP="00162B3D">
            <w:pPr>
              <w:autoSpaceDE w:val="0"/>
              <w:autoSpaceDN w:val="0"/>
              <w:adjustRightInd w:val="0"/>
              <w:rPr>
                <w:rFonts w:ascii="Times New Roman" w:hAnsi="Times New Roman" w:cs="Times New Roman"/>
                <w:sz w:val="24"/>
                <w:szCs w:val="24"/>
              </w:rPr>
            </w:pPr>
            <w:r w:rsidRPr="00162B3D">
              <w:rPr>
                <w:rFonts w:ascii="Times New Roman" w:hAnsi="Times New Roman" w:cs="Times New Roman"/>
                <w:sz w:val="24"/>
                <w:szCs w:val="24"/>
              </w:rPr>
              <w:t>A recent high-quality study compared temperature</w:t>
            </w:r>
          </w:p>
          <w:p w:rsidR="00162B3D" w:rsidRPr="00162B3D" w:rsidRDefault="00162B3D" w:rsidP="00162B3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management at 36°C and at 33°C and found outcomes to </w:t>
            </w:r>
            <w:r w:rsidRPr="00162B3D">
              <w:rPr>
                <w:rFonts w:ascii="Times New Roman" w:hAnsi="Times New Roman" w:cs="Times New Roman"/>
                <w:sz w:val="24"/>
                <w:szCs w:val="24"/>
              </w:rPr>
              <w:t>be similar for both. Taken togeth</w:t>
            </w:r>
            <w:r>
              <w:rPr>
                <w:rFonts w:ascii="Times New Roman" w:hAnsi="Times New Roman" w:cs="Times New Roman"/>
                <w:sz w:val="24"/>
                <w:szCs w:val="24"/>
              </w:rPr>
              <w:t xml:space="preserve">er, the initial studies suggest </w:t>
            </w:r>
            <w:r w:rsidRPr="00162B3D">
              <w:rPr>
                <w:rFonts w:ascii="Times New Roman" w:hAnsi="Times New Roman" w:cs="Times New Roman"/>
                <w:sz w:val="24"/>
                <w:szCs w:val="24"/>
              </w:rPr>
              <w:t>that TTM is beneficial</w:t>
            </w:r>
            <w:r>
              <w:rPr>
                <w:rFonts w:ascii="Times New Roman" w:hAnsi="Times New Roman" w:cs="Times New Roman"/>
                <w:sz w:val="24"/>
                <w:szCs w:val="24"/>
              </w:rPr>
              <w:t xml:space="preserve">, so the recommendation remains </w:t>
            </w:r>
            <w:r w:rsidRPr="00162B3D">
              <w:rPr>
                <w:rFonts w:ascii="Times New Roman" w:hAnsi="Times New Roman" w:cs="Times New Roman"/>
                <w:sz w:val="24"/>
                <w:szCs w:val="24"/>
              </w:rPr>
              <w:t>to select a single target temperature and perform TTM.</w:t>
            </w:r>
          </w:p>
          <w:p w:rsidR="00162B3D" w:rsidRPr="00162B3D" w:rsidRDefault="00162B3D" w:rsidP="00162B3D">
            <w:pPr>
              <w:autoSpaceDE w:val="0"/>
              <w:autoSpaceDN w:val="0"/>
              <w:adjustRightInd w:val="0"/>
              <w:rPr>
                <w:rFonts w:ascii="Times New Roman" w:hAnsi="Times New Roman" w:cs="Times New Roman"/>
                <w:sz w:val="24"/>
                <w:szCs w:val="24"/>
              </w:rPr>
            </w:pPr>
            <w:r w:rsidRPr="00162B3D">
              <w:rPr>
                <w:rFonts w:ascii="Times New Roman" w:hAnsi="Times New Roman" w:cs="Times New Roman"/>
                <w:sz w:val="24"/>
                <w:szCs w:val="24"/>
              </w:rPr>
              <w:t>Given that 33°C is no better than 36°C, clinicians can select</w:t>
            </w:r>
          </w:p>
          <w:p w:rsidR="00B00784" w:rsidRDefault="00162B3D" w:rsidP="00162B3D">
            <w:pPr>
              <w:autoSpaceDE w:val="0"/>
              <w:autoSpaceDN w:val="0"/>
              <w:adjustRightInd w:val="0"/>
              <w:rPr>
                <w:rFonts w:ascii="Times New Roman" w:hAnsi="Times New Roman" w:cs="Times New Roman"/>
                <w:sz w:val="24"/>
                <w:szCs w:val="24"/>
              </w:rPr>
            </w:pPr>
            <w:r w:rsidRPr="00162B3D">
              <w:rPr>
                <w:rFonts w:ascii="Times New Roman" w:hAnsi="Times New Roman" w:cs="Times New Roman"/>
                <w:sz w:val="24"/>
                <w:szCs w:val="24"/>
              </w:rPr>
              <w:t>from a wider range of target</w:t>
            </w:r>
            <w:r>
              <w:rPr>
                <w:rFonts w:ascii="Times New Roman" w:hAnsi="Times New Roman" w:cs="Times New Roman"/>
                <w:sz w:val="24"/>
                <w:szCs w:val="24"/>
              </w:rPr>
              <w:t xml:space="preserve"> temperature. The selected</w:t>
            </w:r>
            <w:r w:rsidRPr="00162B3D">
              <w:rPr>
                <w:rFonts w:ascii="Times New Roman" w:hAnsi="Times New Roman" w:cs="Times New Roman"/>
                <w:sz w:val="24"/>
                <w:szCs w:val="24"/>
              </w:rPr>
              <w:t>temperature may be det</w:t>
            </w:r>
            <w:r>
              <w:rPr>
                <w:rFonts w:ascii="Times New Roman" w:hAnsi="Times New Roman" w:cs="Times New Roman"/>
                <w:sz w:val="24"/>
                <w:szCs w:val="24"/>
              </w:rPr>
              <w:t xml:space="preserve">ermined by clinician </w:t>
            </w:r>
            <w:r w:rsidRPr="00162B3D">
              <w:rPr>
                <w:rFonts w:ascii="Times New Roman" w:hAnsi="Times New Roman" w:cs="Times New Roman"/>
                <w:sz w:val="24"/>
                <w:szCs w:val="24"/>
              </w:rPr>
              <w:t>orclinical factors.</w:t>
            </w:r>
          </w:p>
        </w:tc>
      </w:tr>
      <w:tr w:rsidR="003231FF" w:rsidTr="00244F12">
        <w:tc>
          <w:tcPr>
            <w:tcW w:w="1802" w:type="dxa"/>
          </w:tcPr>
          <w:p w:rsidR="00E1071E" w:rsidRPr="00E1071E" w:rsidRDefault="00E1071E" w:rsidP="00E1071E">
            <w:pPr>
              <w:autoSpaceDE w:val="0"/>
              <w:autoSpaceDN w:val="0"/>
              <w:adjustRightInd w:val="0"/>
              <w:jc w:val="center"/>
              <w:rPr>
                <w:rFonts w:ascii="Times New Roman" w:hAnsi="Times New Roman" w:cs="Times New Roman"/>
                <w:b/>
                <w:color w:val="FF0000"/>
                <w:sz w:val="24"/>
                <w:szCs w:val="24"/>
              </w:rPr>
            </w:pPr>
            <w:r w:rsidRPr="00E1071E">
              <w:rPr>
                <w:rFonts w:ascii="Times New Roman" w:hAnsi="Times New Roman" w:cs="Times New Roman"/>
                <w:b/>
                <w:color w:val="FF0000"/>
                <w:sz w:val="24"/>
                <w:szCs w:val="24"/>
              </w:rPr>
              <w:t>Continuing Temperature Management Beyond</w:t>
            </w:r>
          </w:p>
          <w:p w:rsidR="00B00784" w:rsidRPr="00B00784" w:rsidRDefault="00E1071E" w:rsidP="00E1071E">
            <w:pPr>
              <w:autoSpaceDE w:val="0"/>
              <w:autoSpaceDN w:val="0"/>
              <w:adjustRightInd w:val="0"/>
              <w:jc w:val="center"/>
              <w:rPr>
                <w:rFonts w:ascii="Times New Roman" w:hAnsi="Times New Roman" w:cs="Times New Roman"/>
                <w:b/>
                <w:color w:val="FF0000"/>
                <w:sz w:val="24"/>
                <w:szCs w:val="24"/>
              </w:rPr>
            </w:pPr>
            <w:r w:rsidRPr="00E1071E">
              <w:rPr>
                <w:rFonts w:ascii="Times New Roman" w:hAnsi="Times New Roman" w:cs="Times New Roman"/>
                <w:b/>
                <w:color w:val="FF0000"/>
                <w:sz w:val="24"/>
                <w:szCs w:val="24"/>
              </w:rPr>
              <w:t>24 Hours</w:t>
            </w:r>
          </w:p>
        </w:tc>
        <w:tc>
          <w:tcPr>
            <w:tcW w:w="1737" w:type="dxa"/>
          </w:tcPr>
          <w:p w:rsidR="00B00784" w:rsidRPr="00B00784" w:rsidRDefault="00E1071E" w:rsidP="009E37F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 emphasis.</w:t>
            </w:r>
          </w:p>
        </w:tc>
        <w:tc>
          <w:tcPr>
            <w:tcW w:w="1985" w:type="dxa"/>
          </w:tcPr>
          <w:p w:rsidR="00E1071E" w:rsidRPr="00E1071E"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Actively preventing fever in comatose patients</w:t>
            </w:r>
          </w:p>
          <w:p w:rsidR="00B00784" w:rsidRPr="00B00784" w:rsidRDefault="00E1071E" w:rsidP="00E1071E">
            <w:pPr>
              <w:autoSpaceDE w:val="0"/>
              <w:autoSpaceDN w:val="0"/>
              <w:adjustRightInd w:val="0"/>
              <w:rPr>
                <w:rFonts w:ascii="Times New Roman" w:hAnsi="Times New Roman" w:cs="Times New Roman"/>
                <w:sz w:val="24"/>
                <w:szCs w:val="24"/>
              </w:rPr>
            </w:pPr>
            <w:r w:rsidRPr="00E1071E">
              <w:rPr>
                <w:rFonts w:ascii="Times New Roman" w:hAnsi="Times New Roman" w:cs="Times New Roman"/>
                <w:sz w:val="24"/>
                <w:szCs w:val="24"/>
              </w:rPr>
              <w:t>after TTM is reasonable.</w:t>
            </w:r>
          </w:p>
        </w:tc>
        <w:tc>
          <w:tcPr>
            <w:tcW w:w="3492" w:type="dxa"/>
          </w:tcPr>
          <w:p w:rsidR="003231FF" w:rsidRPr="003231FF"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In some observational studies, fever after rewarmingfrom TTM is associated with worsened neurologic injury,</w:t>
            </w:r>
          </w:p>
          <w:p w:rsidR="003231FF" w:rsidRPr="003231FF"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although studies are conflicting. Because preventing fever</w:t>
            </w:r>
          </w:p>
          <w:p w:rsidR="00B00784"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after TTM is relatively ben</w:t>
            </w:r>
            <w:r>
              <w:rPr>
                <w:rFonts w:ascii="Times New Roman" w:hAnsi="Times New Roman" w:cs="Times New Roman"/>
                <w:sz w:val="24"/>
                <w:szCs w:val="24"/>
              </w:rPr>
              <w:t xml:space="preserve">ign and fever may be associated </w:t>
            </w:r>
            <w:r w:rsidRPr="003231FF">
              <w:rPr>
                <w:rFonts w:ascii="Times New Roman" w:hAnsi="Times New Roman" w:cs="Times New Roman"/>
                <w:sz w:val="24"/>
                <w:szCs w:val="24"/>
              </w:rPr>
              <w:t>with harm, preventing fever is suggested.</w:t>
            </w:r>
          </w:p>
        </w:tc>
      </w:tr>
      <w:tr w:rsidR="003231FF" w:rsidTr="00244F12">
        <w:tc>
          <w:tcPr>
            <w:tcW w:w="1802" w:type="dxa"/>
          </w:tcPr>
          <w:p w:rsidR="00B00784" w:rsidRPr="00B00784" w:rsidRDefault="00356AEA" w:rsidP="00B00784">
            <w:pPr>
              <w:autoSpaceDE w:val="0"/>
              <w:autoSpaceDN w:val="0"/>
              <w:adjustRightInd w:val="0"/>
              <w:jc w:val="center"/>
              <w:rPr>
                <w:rFonts w:ascii="Times New Roman" w:hAnsi="Times New Roman" w:cs="Times New Roman"/>
                <w:b/>
                <w:color w:val="FF0000"/>
                <w:sz w:val="24"/>
                <w:szCs w:val="24"/>
              </w:rPr>
            </w:pPr>
            <w:r w:rsidRPr="00356AEA">
              <w:rPr>
                <w:rFonts w:ascii="Times New Roman" w:hAnsi="Times New Roman" w:cs="Times New Roman"/>
                <w:b/>
                <w:color w:val="FF0000"/>
                <w:sz w:val="24"/>
                <w:szCs w:val="24"/>
              </w:rPr>
              <w:t>Hemodynamic Goals After Resuscitation</w:t>
            </w:r>
          </w:p>
        </w:tc>
        <w:tc>
          <w:tcPr>
            <w:tcW w:w="1737" w:type="dxa"/>
          </w:tcPr>
          <w:p w:rsidR="00B00784" w:rsidRPr="00B00784" w:rsidRDefault="00356AEA" w:rsidP="009E37F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 emphasis.</w:t>
            </w:r>
          </w:p>
        </w:tc>
        <w:tc>
          <w:tcPr>
            <w:tcW w:w="1985" w:type="dxa"/>
          </w:tcPr>
          <w:p w:rsidR="00356AEA" w:rsidRPr="00356AEA" w:rsidRDefault="00356AEA" w:rsidP="00356AEA">
            <w:pPr>
              <w:autoSpaceDE w:val="0"/>
              <w:autoSpaceDN w:val="0"/>
              <w:adjustRightInd w:val="0"/>
              <w:rPr>
                <w:rFonts w:ascii="Times New Roman" w:hAnsi="Times New Roman" w:cs="Times New Roman"/>
                <w:sz w:val="24"/>
                <w:szCs w:val="24"/>
              </w:rPr>
            </w:pPr>
            <w:r w:rsidRPr="00356AEA">
              <w:rPr>
                <w:rFonts w:ascii="Times New Roman" w:hAnsi="Times New Roman" w:cs="Times New Roman"/>
                <w:sz w:val="24"/>
                <w:szCs w:val="24"/>
              </w:rPr>
              <w:t>It may be reasonable to avoid and immediately</w:t>
            </w:r>
          </w:p>
          <w:p w:rsidR="00356AEA" w:rsidRPr="00356AEA" w:rsidRDefault="00356AEA" w:rsidP="00356AEA">
            <w:pPr>
              <w:autoSpaceDE w:val="0"/>
              <w:autoSpaceDN w:val="0"/>
              <w:adjustRightInd w:val="0"/>
              <w:rPr>
                <w:rFonts w:ascii="Times New Roman" w:hAnsi="Times New Roman" w:cs="Times New Roman"/>
                <w:sz w:val="24"/>
                <w:szCs w:val="24"/>
              </w:rPr>
            </w:pPr>
            <w:r w:rsidRPr="00356AEA">
              <w:rPr>
                <w:rFonts w:ascii="Times New Roman" w:hAnsi="Times New Roman" w:cs="Times New Roman"/>
                <w:sz w:val="24"/>
                <w:szCs w:val="24"/>
              </w:rPr>
              <w:lastRenderedPageBreak/>
              <w:t>correct hypotension (systolic blood pressure less than 90</w:t>
            </w:r>
          </w:p>
          <w:p w:rsidR="00356AEA" w:rsidRPr="00356AEA" w:rsidRDefault="00356AEA" w:rsidP="00356AEA">
            <w:pPr>
              <w:autoSpaceDE w:val="0"/>
              <w:autoSpaceDN w:val="0"/>
              <w:adjustRightInd w:val="0"/>
              <w:rPr>
                <w:rFonts w:ascii="Times New Roman" w:hAnsi="Times New Roman" w:cs="Times New Roman"/>
                <w:sz w:val="24"/>
                <w:szCs w:val="24"/>
              </w:rPr>
            </w:pPr>
            <w:r w:rsidRPr="00356AEA">
              <w:rPr>
                <w:rFonts w:ascii="Times New Roman" w:hAnsi="Times New Roman" w:cs="Times New Roman"/>
                <w:sz w:val="24"/>
                <w:szCs w:val="24"/>
              </w:rPr>
              <w:t>mm Hg, mean arterial pressure less than 65 mm Hg) during</w:t>
            </w:r>
          </w:p>
          <w:p w:rsidR="00B00784" w:rsidRPr="00B00784" w:rsidRDefault="00356AEA" w:rsidP="00356AEA">
            <w:pPr>
              <w:autoSpaceDE w:val="0"/>
              <w:autoSpaceDN w:val="0"/>
              <w:adjustRightInd w:val="0"/>
              <w:rPr>
                <w:rFonts w:ascii="Times New Roman" w:hAnsi="Times New Roman" w:cs="Times New Roman"/>
                <w:sz w:val="24"/>
                <w:szCs w:val="24"/>
              </w:rPr>
            </w:pPr>
            <w:r w:rsidRPr="00356AEA">
              <w:rPr>
                <w:rFonts w:ascii="Times New Roman" w:hAnsi="Times New Roman" w:cs="Times New Roman"/>
                <w:sz w:val="24"/>
                <w:szCs w:val="24"/>
              </w:rPr>
              <w:t>post–cardiac arrest care.</w:t>
            </w:r>
          </w:p>
        </w:tc>
        <w:tc>
          <w:tcPr>
            <w:tcW w:w="3492" w:type="dxa"/>
          </w:tcPr>
          <w:p w:rsidR="003231FF" w:rsidRPr="003231FF"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lastRenderedPageBreak/>
              <w:t>Studies of patients after cardiac arrest have found that a</w:t>
            </w:r>
          </w:p>
          <w:p w:rsidR="003231FF" w:rsidRPr="003231FF"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systolic blood pressure less t</w:t>
            </w:r>
            <w:r w:rsidR="00E872AB">
              <w:rPr>
                <w:rFonts w:ascii="Times New Roman" w:hAnsi="Times New Roman" w:cs="Times New Roman"/>
                <w:sz w:val="24"/>
                <w:szCs w:val="24"/>
              </w:rPr>
              <w:t xml:space="preserve">han 90 mm Hg or a mean arterial </w:t>
            </w:r>
            <w:r w:rsidRPr="003231FF">
              <w:rPr>
                <w:rFonts w:ascii="Times New Roman" w:hAnsi="Times New Roman" w:cs="Times New Roman"/>
                <w:sz w:val="24"/>
                <w:szCs w:val="24"/>
              </w:rPr>
              <w:lastRenderedPageBreak/>
              <w:t xml:space="preserve">pressure of less than 65 </w:t>
            </w:r>
            <w:r>
              <w:rPr>
                <w:rFonts w:ascii="Times New Roman" w:hAnsi="Times New Roman" w:cs="Times New Roman"/>
                <w:sz w:val="24"/>
                <w:szCs w:val="24"/>
              </w:rPr>
              <w:t>mm Hg is associated with higher mortality and diminished</w:t>
            </w:r>
            <w:r w:rsidRPr="003231FF">
              <w:rPr>
                <w:rFonts w:ascii="Times New Roman" w:hAnsi="Times New Roman" w:cs="Times New Roman"/>
                <w:sz w:val="24"/>
                <w:szCs w:val="24"/>
              </w:rPr>
              <w:t>func</w:t>
            </w:r>
            <w:r>
              <w:rPr>
                <w:rFonts w:ascii="Times New Roman" w:hAnsi="Times New Roman" w:cs="Times New Roman"/>
                <w:sz w:val="24"/>
                <w:szCs w:val="24"/>
              </w:rPr>
              <w:t xml:space="preserve">tional recovery, while systolic </w:t>
            </w:r>
            <w:r w:rsidRPr="003231FF">
              <w:rPr>
                <w:rFonts w:ascii="Times New Roman" w:hAnsi="Times New Roman" w:cs="Times New Roman"/>
                <w:sz w:val="24"/>
                <w:szCs w:val="24"/>
              </w:rPr>
              <w:t>arterial pressures of greate</w:t>
            </w:r>
            <w:r>
              <w:rPr>
                <w:rFonts w:ascii="Times New Roman" w:hAnsi="Times New Roman" w:cs="Times New Roman"/>
                <w:sz w:val="24"/>
                <w:szCs w:val="24"/>
              </w:rPr>
              <w:t xml:space="preserve">r than 100 mm Hg are associated </w:t>
            </w:r>
            <w:r w:rsidRPr="003231FF">
              <w:rPr>
                <w:rFonts w:ascii="Times New Roman" w:hAnsi="Times New Roman" w:cs="Times New Roman"/>
                <w:sz w:val="24"/>
                <w:szCs w:val="24"/>
              </w:rPr>
              <w:t>with better recovery. While hi</w:t>
            </w:r>
            <w:r>
              <w:rPr>
                <w:rFonts w:ascii="Times New Roman" w:hAnsi="Times New Roman" w:cs="Times New Roman"/>
                <w:sz w:val="24"/>
                <w:szCs w:val="24"/>
              </w:rPr>
              <w:t xml:space="preserve">gher pressures appear superior, </w:t>
            </w:r>
            <w:r w:rsidRPr="003231FF">
              <w:rPr>
                <w:rFonts w:ascii="Times New Roman" w:hAnsi="Times New Roman" w:cs="Times New Roman"/>
                <w:sz w:val="24"/>
                <w:szCs w:val="24"/>
              </w:rPr>
              <w:t>specific systolic or mean arterial pressure targets could notbe identified, because trials typically studied a bundle of manyinterventions, inclu</w:t>
            </w:r>
            <w:r>
              <w:rPr>
                <w:rFonts w:ascii="Times New Roman" w:hAnsi="Times New Roman" w:cs="Times New Roman"/>
                <w:sz w:val="24"/>
                <w:szCs w:val="24"/>
              </w:rPr>
              <w:t xml:space="preserve">ding hemodynamic control. Also, because </w:t>
            </w:r>
            <w:r w:rsidRPr="003231FF">
              <w:rPr>
                <w:rFonts w:ascii="Times New Roman" w:hAnsi="Times New Roman" w:cs="Times New Roman"/>
                <w:sz w:val="24"/>
                <w:szCs w:val="24"/>
              </w:rPr>
              <w:t>baseline blood pressure varies from patient to patient, differentpatients may have different requirements to maintain optimal</w:t>
            </w:r>
          </w:p>
          <w:p w:rsidR="00B00784"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organ perfusion.</w:t>
            </w:r>
          </w:p>
        </w:tc>
      </w:tr>
      <w:tr w:rsidR="00162B3D" w:rsidTr="00244F12">
        <w:tc>
          <w:tcPr>
            <w:tcW w:w="1802" w:type="dxa"/>
          </w:tcPr>
          <w:p w:rsidR="003231FF" w:rsidRDefault="003231FF" w:rsidP="00356AEA">
            <w:pPr>
              <w:autoSpaceDE w:val="0"/>
              <w:autoSpaceDN w:val="0"/>
              <w:adjustRightInd w:val="0"/>
              <w:rPr>
                <w:rFonts w:ascii="Times New Roman" w:hAnsi="Times New Roman" w:cs="Times New Roman"/>
                <w:b/>
                <w:color w:val="FF0000"/>
                <w:sz w:val="24"/>
                <w:szCs w:val="24"/>
              </w:rPr>
            </w:pPr>
          </w:p>
          <w:p w:rsidR="00B00784" w:rsidRPr="00B00784" w:rsidRDefault="00356AEA" w:rsidP="00356AEA">
            <w:pPr>
              <w:autoSpaceDE w:val="0"/>
              <w:autoSpaceDN w:val="0"/>
              <w:adjustRightInd w:val="0"/>
              <w:rPr>
                <w:rFonts w:ascii="Times New Roman" w:hAnsi="Times New Roman" w:cs="Times New Roman"/>
                <w:b/>
                <w:color w:val="FF0000"/>
                <w:sz w:val="24"/>
                <w:szCs w:val="24"/>
              </w:rPr>
            </w:pPr>
            <w:r w:rsidRPr="00356AEA">
              <w:rPr>
                <w:rFonts w:ascii="Times New Roman" w:hAnsi="Times New Roman" w:cs="Times New Roman"/>
                <w:b/>
                <w:color w:val="FF0000"/>
                <w:sz w:val="24"/>
                <w:szCs w:val="24"/>
              </w:rPr>
              <w:t>Prognostication After Cardiac Arrest</w:t>
            </w:r>
          </w:p>
        </w:tc>
        <w:tc>
          <w:tcPr>
            <w:tcW w:w="1737" w:type="dxa"/>
          </w:tcPr>
          <w:p w:rsidR="003231FF" w:rsidRDefault="003231FF" w:rsidP="00356AEA">
            <w:pPr>
              <w:autoSpaceDE w:val="0"/>
              <w:autoSpaceDN w:val="0"/>
              <w:adjustRightInd w:val="0"/>
              <w:rPr>
                <w:rFonts w:ascii="Times New Roman" w:hAnsi="Times New Roman" w:cs="Times New Roman"/>
                <w:sz w:val="24"/>
                <w:szCs w:val="24"/>
              </w:rPr>
            </w:pPr>
          </w:p>
          <w:p w:rsidR="00B00784" w:rsidRPr="00B00784" w:rsidRDefault="003231FF" w:rsidP="00356A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While times for </w:t>
            </w:r>
            <w:r w:rsidR="00356AEA" w:rsidRPr="00356AEA">
              <w:rPr>
                <w:rFonts w:ascii="Times New Roman" w:hAnsi="Times New Roman" w:cs="Times New Roman"/>
                <w:sz w:val="24"/>
                <w:szCs w:val="24"/>
              </w:rPr>
              <w:t>us</w:t>
            </w:r>
            <w:r w:rsidR="00356AEA">
              <w:rPr>
                <w:rFonts w:ascii="Times New Roman" w:hAnsi="Times New Roman" w:cs="Times New Roman"/>
                <w:sz w:val="24"/>
                <w:szCs w:val="24"/>
              </w:rPr>
              <w:t xml:space="preserve">efulness of specific tests were </w:t>
            </w:r>
            <w:r w:rsidR="00356AEA" w:rsidRPr="00356AEA">
              <w:rPr>
                <w:rFonts w:ascii="Times New Roman" w:hAnsi="Times New Roman" w:cs="Times New Roman"/>
                <w:sz w:val="24"/>
                <w:szCs w:val="24"/>
              </w:rPr>
              <w:t xml:space="preserve">identified, no specific </w:t>
            </w:r>
            <w:r w:rsidR="00356AEA">
              <w:rPr>
                <w:rFonts w:ascii="Times New Roman" w:hAnsi="Times New Roman" w:cs="Times New Roman"/>
                <w:sz w:val="24"/>
                <w:szCs w:val="24"/>
              </w:rPr>
              <w:t xml:space="preserve">overall recommendation was made </w:t>
            </w:r>
            <w:r w:rsidR="00356AEA" w:rsidRPr="00356AEA">
              <w:rPr>
                <w:rFonts w:ascii="Times New Roman" w:hAnsi="Times New Roman" w:cs="Times New Roman"/>
                <w:sz w:val="24"/>
                <w:szCs w:val="24"/>
              </w:rPr>
              <w:t>about time to prognostication.</w:t>
            </w:r>
          </w:p>
        </w:tc>
        <w:tc>
          <w:tcPr>
            <w:tcW w:w="1985" w:type="dxa"/>
          </w:tcPr>
          <w:p w:rsidR="003231FF" w:rsidRDefault="003231FF" w:rsidP="00356AEA">
            <w:pPr>
              <w:autoSpaceDE w:val="0"/>
              <w:autoSpaceDN w:val="0"/>
              <w:adjustRightInd w:val="0"/>
              <w:rPr>
                <w:rFonts w:ascii="Times New Roman" w:hAnsi="Times New Roman" w:cs="Times New Roman"/>
                <w:sz w:val="24"/>
                <w:szCs w:val="24"/>
              </w:rPr>
            </w:pPr>
          </w:p>
          <w:p w:rsidR="00356AEA" w:rsidRPr="00356AEA" w:rsidRDefault="00356AEA" w:rsidP="00356A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Pr="00356AEA">
              <w:rPr>
                <w:rFonts w:ascii="Times New Roman" w:hAnsi="Times New Roman" w:cs="Times New Roman"/>
                <w:sz w:val="24"/>
                <w:szCs w:val="24"/>
              </w:rPr>
              <w:t>The earliest time to prognosticate a poor</w:t>
            </w:r>
          </w:p>
          <w:p w:rsidR="00B00784" w:rsidRDefault="00356AEA" w:rsidP="00356AEA">
            <w:pPr>
              <w:autoSpaceDE w:val="0"/>
              <w:autoSpaceDN w:val="0"/>
              <w:adjustRightInd w:val="0"/>
              <w:rPr>
                <w:rFonts w:ascii="Times New Roman" w:hAnsi="Times New Roman" w:cs="Times New Roman"/>
                <w:sz w:val="24"/>
                <w:szCs w:val="24"/>
              </w:rPr>
            </w:pPr>
            <w:r w:rsidRPr="00356AEA">
              <w:rPr>
                <w:rFonts w:ascii="Times New Roman" w:hAnsi="Times New Roman" w:cs="Times New Roman"/>
                <w:sz w:val="24"/>
                <w:szCs w:val="24"/>
              </w:rPr>
              <w:t>neurologic outcome using c</w:t>
            </w:r>
            <w:r>
              <w:rPr>
                <w:rFonts w:ascii="Times New Roman" w:hAnsi="Times New Roman" w:cs="Times New Roman"/>
                <w:sz w:val="24"/>
                <w:szCs w:val="24"/>
              </w:rPr>
              <w:t xml:space="preserve">linical examination in patients </w:t>
            </w:r>
            <w:r w:rsidRPr="00356AEA">
              <w:rPr>
                <w:rFonts w:ascii="Times New Roman" w:hAnsi="Times New Roman" w:cs="Times New Roman"/>
                <w:sz w:val="24"/>
                <w:szCs w:val="24"/>
              </w:rPr>
              <w:t xml:space="preserve">not treated with TTM is 72 hours </w:t>
            </w:r>
            <w:r>
              <w:rPr>
                <w:rFonts w:ascii="Times New Roman" w:hAnsi="Times New Roman" w:cs="Times New Roman"/>
                <w:sz w:val="24"/>
                <w:szCs w:val="24"/>
              </w:rPr>
              <w:t xml:space="preserve">after cardiac arrest, but this </w:t>
            </w:r>
            <w:r w:rsidRPr="00356AEA">
              <w:rPr>
                <w:rFonts w:ascii="Times New Roman" w:hAnsi="Times New Roman" w:cs="Times New Roman"/>
                <w:sz w:val="24"/>
                <w:szCs w:val="24"/>
              </w:rPr>
              <w:t>time can be even longer after cardiac arres</w:t>
            </w:r>
            <w:r>
              <w:rPr>
                <w:rFonts w:ascii="Times New Roman" w:hAnsi="Times New Roman" w:cs="Times New Roman"/>
                <w:sz w:val="24"/>
                <w:szCs w:val="24"/>
              </w:rPr>
              <w:t xml:space="preserve">t if the residual </w:t>
            </w:r>
            <w:r w:rsidRPr="00356AEA">
              <w:rPr>
                <w:rFonts w:ascii="Times New Roman" w:hAnsi="Times New Roman" w:cs="Times New Roman"/>
                <w:sz w:val="24"/>
                <w:szCs w:val="24"/>
              </w:rPr>
              <w:t>effect of sedation or paralys</w:t>
            </w:r>
            <w:r>
              <w:rPr>
                <w:rFonts w:ascii="Times New Roman" w:hAnsi="Times New Roman" w:cs="Times New Roman"/>
                <w:sz w:val="24"/>
                <w:szCs w:val="24"/>
              </w:rPr>
              <w:t xml:space="preserve">is is suspected to confound the </w:t>
            </w:r>
            <w:r w:rsidRPr="00356AEA">
              <w:rPr>
                <w:rFonts w:ascii="Times New Roman" w:hAnsi="Times New Roman" w:cs="Times New Roman"/>
                <w:sz w:val="24"/>
                <w:szCs w:val="24"/>
              </w:rPr>
              <w:t>clinical examination.</w:t>
            </w:r>
          </w:p>
          <w:p w:rsidR="00356AEA" w:rsidRPr="00B00784" w:rsidRDefault="00356AEA" w:rsidP="00356AE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3492" w:type="dxa"/>
          </w:tcPr>
          <w:p w:rsidR="003231FF" w:rsidRDefault="003231FF" w:rsidP="003231FF">
            <w:pPr>
              <w:autoSpaceDE w:val="0"/>
              <w:autoSpaceDN w:val="0"/>
              <w:adjustRightInd w:val="0"/>
              <w:rPr>
                <w:rFonts w:ascii="Times New Roman" w:hAnsi="Times New Roman" w:cs="Times New Roman"/>
                <w:sz w:val="24"/>
                <w:szCs w:val="24"/>
              </w:rPr>
            </w:pPr>
          </w:p>
          <w:p w:rsidR="003231FF" w:rsidRPr="003231FF"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Clinical findings, electrophysiologic modalities, imagingmodalities, and blood markers are all useful for predictingneurologic outcome in comatose patients, but each finding,test, and marker is affected differently by sedation andneuromuscular blockade. In addition, the comatose brain</w:t>
            </w:r>
          </w:p>
          <w:p w:rsidR="003231FF" w:rsidRPr="003231FF"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may be more sensitive to medications, and medications maytake longer to metabolize after cardiac arrest.</w:t>
            </w:r>
          </w:p>
          <w:p w:rsidR="003231FF" w:rsidRPr="003231FF"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No single physical finding or test can predict neurologic</w:t>
            </w:r>
          </w:p>
          <w:p w:rsidR="003231FF" w:rsidRPr="003231FF"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recovery after cardiac arrest with 100% certainty. Multiple</w:t>
            </w:r>
          </w:p>
          <w:p w:rsidR="003231FF" w:rsidRPr="003231FF"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modalities of testing and examination used together to</w:t>
            </w:r>
          </w:p>
          <w:p w:rsidR="003231FF" w:rsidRPr="003231FF"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predict outcome after the effects of hypothermia and</w:t>
            </w:r>
          </w:p>
          <w:p w:rsidR="003231FF" w:rsidRPr="003231FF"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medications have been allowed to resolve, are most likely to</w:t>
            </w:r>
          </w:p>
          <w:p w:rsidR="00B00784" w:rsidRDefault="003231FF" w:rsidP="003231FF">
            <w:pPr>
              <w:autoSpaceDE w:val="0"/>
              <w:autoSpaceDN w:val="0"/>
              <w:adjustRightInd w:val="0"/>
              <w:rPr>
                <w:rFonts w:ascii="Times New Roman" w:hAnsi="Times New Roman" w:cs="Times New Roman"/>
                <w:sz w:val="24"/>
                <w:szCs w:val="24"/>
              </w:rPr>
            </w:pPr>
            <w:r w:rsidRPr="003231FF">
              <w:rPr>
                <w:rFonts w:ascii="Times New Roman" w:hAnsi="Times New Roman" w:cs="Times New Roman"/>
                <w:sz w:val="24"/>
                <w:szCs w:val="24"/>
              </w:rPr>
              <w:t>provide accurate prediction of outcome</w:t>
            </w:r>
          </w:p>
        </w:tc>
      </w:tr>
    </w:tbl>
    <w:p w:rsidR="007E1524" w:rsidRDefault="007E1524" w:rsidP="00356AEA">
      <w:pPr>
        <w:autoSpaceDE w:val="0"/>
        <w:autoSpaceDN w:val="0"/>
        <w:adjustRightInd w:val="0"/>
        <w:spacing w:after="0" w:line="240" w:lineRule="auto"/>
        <w:rPr>
          <w:rFonts w:ascii="Times New Roman" w:hAnsi="Times New Roman" w:cs="Times New Roman"/>
          <w:sz w:val="24"/>
          <w:szCs w:val="24"/>
        </w:rPr>
      </w:pPr>
    </w:p>
    <w:p w:rsidR="00B11F99" w:rsidRDefault="00B11F99" w:rsidP="00356AEA">
      <w:pPr>
        <w:autoSpaceDE w:val="0"/>
        <w:autoSpaceDN w:val="0"/>
        <w:adjustRightInd w:val="0"/>
        <w:spacing w:after="0" w:line="240" w:lineRule="auto"/>
        <w:rPr>
          <w:rFonts w:ascii="Times New Roman" w:hAnsi="Times New Roman" w:cs="Times New Roman"/>
          <w:sz w:val="24"/>
          <w:szCs w:val="24"/>
        </w:rPr>
      </w:pPr>
    </w:p>
    <w:p w:rsidR="00194226" w:rsidRDefault="00194226" w:rsidP="00356AEA">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CONCLUSION:  </w:t>
      </w:r>
      <w:r w:rsidRPr="00194226">
        <w:rPr>
          <w:rFonts w:ascii="Times New Roman" w:hAnsi="Times New Roman" w:cs="Times New Roman"/>
          <w:sz w:val="24"/>
          <w:szCs w:val="24"/>
        </w:rPr>
        <w:t>High quality CPR comprising of early chest compressions with minimal interruptions, early defibrillation and multidisciplinary post cardiac arrest is key to improve survival and neurological outcome after cardiac arrest.</w:t>
      </w:r>
    </w:p>
    <w:p w:rsidR="00194226" w:rsidRDefault="00194226" w:rsidP="00194226">
      <w:pPr>
        <w:tabs>
          <w:tab w:val="left" w:pos="6270"/>
        </w:tabs>
        <w:autoSpaceDE w:val="0"/>
        <w:autoSpaceDN w:val="0"/>
        <w:adjustRightInd w:val="0"/>
        <w:spacing w:after="0" w:line="240" w:lineRule="auto"/>
        <w:rPr>
          <w:rFonts w:ascii="Times New Roman" w:hAnsi="Times New Roman" w:cs="Times New Roman"/>
          <w:b/>
          <w:sz w:val="24"/>
          <w:szCs w:val="24"/>
        </w:rPr>
      </w:pPr>
    </w:p>
    <w:p w:rsidR="00194226" w:rsidRDefault="00194226" w:rsidP="00356AEA">
      <w:pPr>
        <w:autoSpaceDE w:val="0"/>
        <w:autoSpaceDN w:val="0"/>
        <w:adjustRightInd w:val="0"/>
        <w:spacing w:after="0" w:line="240" w:lineRule="auto"/>
        <w:rPr>
          <w:rFonts w:ascii="Times New Roman" w:hAnsi="Times New Roman" w:cs="Times New Roman"/>
          <w:b/>
          <w:sz w:val="24"/>
          <w:szCs w:val="24"/>
        </w:rPr>
      </w:pPr>
    </w:p>
    <w:p w:rsidR="00194226" w:rsidRDefault="00194226" w:rsidP="00356AEA">
      <w:pPr>
        <w:autoSpaceDE w:val="0"/>
        <w:autoSpaceDN w:val="0"/>
        <w:adjustRightInd w:val="0"/>
        <w:spacing w:after="0" w:line="240" w:lineRule="auto"/>
        <w:rPr>
          <w:rFonts w:ascii="Times New Roman" w:hAnsi="Times New Roman" w:cs="Times New Roman"/>
          <w:b/>
          <w:sz w:val="24"/>
          <w:szCs w:val="24"/>
        </w:rPr>
      </w:pPr>
    </w:p>
    <w:p w:rsidR="00194226" w:rsidRDefault="00194226" w:rsidP="00356AEA">
      <w:pPr>
        <w:autoSpaceDE w:val="0"/>
        <w:autoSpaceDN w:val="0"/>
        <w:adjustRightInd w:val="0"/>
        <w:spacing w:after="0" w:line="240" w:lineRule="auto"/>
        <w:rPr>
          <w:rFonts w:ascii="Times New Roman" w:hAnsi="Times New Roman" w:cs="Times New Roman"/>
          <w:b/>
          <w:sz w:val="24"/>
          <w:szCs w:val="24"/>
        </w:rPr>
      </w:pPr>
    </w:p>
    <w:p w:rsidR="00B11F99" w:rsidRDefault="00B11F99" w:rsidP="00356AEA">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REFERENCES:</w:t>
      </w:r>
    </w:p>
    <w:p w:rsidR="00B11F99" w:rsidRPr="00194226" w:rsidRDefault="00B11F99" w:rsidP="00B11F99">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194226">
        <w:rPr>
          <w:rFonts w:ascii="Times New Roman" w:hAnsi="Times New Roman" w:cs="Times New Roman"/>
          <w:sz w:val="24"/>
          <w:szCs w:val="24"/>
        </w:rPr>
        <w:t xml:space="preserve">Sasson C, Rogers MA, Dahl J, Kellermann AL. Predictors of survival from out-of-hospital cardiac arrest: a systematic review and meta-analysis. </w:t>
      </w:r>
      <w:r w:rsidRPr="00194226">
        <w:rPr>
          <w:rFonts w:ascii="Times New Roman" w:hAnsi="Times New Roman" w:cs="Times New Roman"/>
          <w:iCs/>
          <w:sz w:val="24"/>
          <w:szCs w:val="24"/>
        </w:rPr>
        <w:t>CircCardiovascQual Outcomes</w:t>
      </w:r>
      <w:r w:rsidRPr="00194226">
        <w:rPr>
          <w:rFonts w:ascii="Times New Roman" w:hAnsi="Times New Roman" w:cs="Times New Roman"/>
          <w:sz w:val="24"/>
          <w:szCs w:val="24"/>
        </w:rPr>
        <w:t>. 2010;3:63– 81.</w:t>
      </w:r>
    </w:p>
    <w:p w:rsidR="00B11F99" w:rsidRPr="00194226" w:rsidRDefault="00B11F99" w:rsidP="00B11F99">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194226">
        <w:rPr>
          <w:rFonts w:ascii="Times New Roman" w:hAnsi="Times New Roman" w:cs="Times New Roman"/>
          <w:sz w:val="24"/>
          <w:szCs w:val="24"/>
        </w:rPr>
        <w:t>Centers for Disease Control and Prevention. 2014 Cardiac Arrest Registry to Enhance Survival (CARES) National</w:t>
      </w:r>
      <w:r w:rsidR="00194226">
        <w:rPr>
          <w:rFonts w:ascii="Times New Roman" w:hAnsi="Times New Roman" w:cs="Times New Roman"/>
          <w:sz w:val="24"/>
          <w:szCs w:val="24"/>
        </w:rPr>
        <w:t xml:space="preserve"> Summary Report. 2014. https:// </w:t>
      </w:r>
      <w:r w:rsidRPr="00194226">
        <w:rPr>
          <w:rFonts w:ascii="Times New Roman" w:hAnsi="Times New Roman" w:cs="Times New Roman"/>
          <w:sz w:val="24"/>
          <w:szCs w:val="24"/>
        </w:rPr>
        <w:t>mycares.net/sitepages/uploads/2015/2014%20Non-Traumatic%20 National%20Summary%20Report.pdf. Accessed April 30, 2015.</w:t>
      </w:r>
    </w:p>
    <w:p w:rsidR="00B11F99" w:rsidRPr="00194226" w:rsidRDefault="00B11F99" w:rsidP="00B11F99">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194226">
        <w:rPr>
          <w:rFonts w:ascii="Times New Roman" w:hAnsi="Times New Roman" w:cs="Times New Roman"/>
          <w:sz w:val="24"/>
          <w:szCs w:val="24"/>
        </w:rPr>
        <w:t>Mozaffarian D et at on behalf of the Americ</w:t>
      </w:r>
      <w:r w:rsidR="00194226">
        <w:rPr>
          <w:rFonts w:ascii="Times New Roman" w:hAnsi="Times New Roman" w:cs="Times New Roman"/>
          <w:sz w:val="24"/>
          <w:szCs w:val="24"/>
        </w:rPr>
        <w:t xml:space="preserve">an Heart Association Statistics </w:t>
      </w:r>
      <w:r w:rsidRPr="00194226">
        <w:rPr>
          <w:rFonts w:ascii="Times New Roman" w:hAnsi="Times New Roman" w:cs="Times New Roman"/>
          <w:sz w:val="24"/>
          <w:szCs w:val="24"/>
        </w:rPr>
        <w:t>Committee and Stroke Statistics Subcommittee. Hear</w:t>
      </w:r>
      <w:r w:rsidR="00194226">
        <w:rPr>
          <w:rFonts w:ascii="Times New Roman" w:hAnsi="Times New Roman" w:cs="Times New Roman"/>
          <w:sz w:val="24"/>
          <w:szCs w:val="24"/>
        </w:rPr>
        <w:t xml:space="preserve">t disease and stroke statistics </w:t>
      </w:r>
      <w:r w:rsidRPr="00194226">
        <w:rPr>
          <w:rFonts w:ascii="Times New Roman" w:hAnsi="Times New Roman" w:cs="Times New Roman"/>
          <w:sz w:val="24"/>
          <w:szCs w:val="24"/>
        </w:rPr>
        <w:t xml:space="preserve">2015 update: a report from the American Heart Association. </w:t>
      </w:r>
      <w:r w:rsidRPr="00194226">
        <w:rPr>
          <w:rFonts w:ascii="Times New Roman" w:hAnsi="Times New Roman" w:cs="Times New Roman"/>
          <w:iCs/>
          <w:sz w:val="24"/>
          <w:szCs w:val="24"/>
        </w:rPr>
        <w:t>Circulation</w:t>
      </w:r>
      <w:r w:rsidRPr="00194226">
        <w:rPr>
          <w:rFonts w:ascii="Times New Roman" w:hAnsi="Times New Roman" w:cs="Times New Roman"/>
          <w:sz w:val="24"/>
          <w:szCs w:val="24"/>
        </w:rPr>
        <w:t xml:space="preserve">. 2015;131:e29–e322. doi: 10.1161/CIR.0000000000000152. </w:t>
      </w:r>
    </w:p>
    <w:p w:rsidR="00B11F99" w:rsidRPr="00194226" w:rsidRDefault="00B11F99" w:rsidP="00B11F99">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194226">
        <w:rPr>
          <w:rFonts w:ascii="Times New Roman" w:hAnsi="Times New Roman" w:cs="Times New Roman"/>
          <w:sz w:val="24"/>
          <w:szCs w:val="24"/>
        </w:rPr>
        <w:t xml:space="preserve">Daya MR, Schmicker RH, Zive DM, Rea TD, Nichol G, Buick JE, Brooks S, Christenson J, MacPhee R, Craig A, Rittenberger JC, Davis DP, May S, Wigginton J, Wang H; Resuscitation Outcomes Consortium Investigators. Out-of-hospital cardiac arrest survival improving over time: Results from the Resuscitation Outcomes Consortium (ROC). </w:t>
      </w:r>
      <w:r w:rsidRPr="00194226">
        <w:rPr>
          <w:rFonts w:ascii="Times New Roman" w:hAnsi="Times New Roman" w:cs="Times New Roman"/>
          <w:iCs/>
          <w:sz w:val="24"/>
          <w:szCs w:val="24"/>
        </w:rPr>
        <w:t>Resuscitation</w:t>
      </w:r>
      <w:r w:rsidRPr="00194226">
        <w:rPr>
          <w:rFonts w:ascii="Times New Roman" w:hAnsi="Times New Roman" w:cs="Times New Roman"/>
          <w:sz w:val="24"/>
          <w:szCs w:val="24"/>
        </w:rPr>
        <w:t xml:space="preserve">. 2015;91:108–115. doi: 10.1016/j.resuscitation.2015.02.003. </w:t>
      </w:r>
    </w:p>
    <w:p w:rsidR="00B11F99" w:rsidRPr="00194226" w:rsidRDefault="00B11F99" w:rsidP="00B11F99">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194226">
        <w:rPr>
          <w:rFonts w:ascii="Times New Roman" w:hAnsi="Times New Roman" w:cs="Times New Roman"/>
          <w:sz w:val="24"/>
          <w:szCs w:val="24"/>
        </w:rPr>
        <w:t xml:space="preserve">Public Health, Seattle and King County, Division of Emergency Medical Services. 2014 Annual Report. </w:t>
      </w:r>
      <w:hyperlink r:id="rId23" w:history="1">
        <w:r w:rsidRPr="00194226">
          <w:rPr>
            <w:rStyle w:val="Hyperlink"/>
            <w:rFonts w:ascii="Times New Roman" w:hAnsi="Times New Roman" w:cs="Times New Roman"/>
            <w:sz w:val="24"/>
            <w:szCs w:val="24"/>
          </w:rPr>
          <w:t>http://www.kingcounty.gov/healthservices/</w:t>
        </w:r>
      </w:hyperlink>
      <w:r w:rsidRPr="00194226">
        <w:rPr>
          <w:rFonts w:ascii="Times New Roman" w:hAnsi="Times New Roman" w:cs="Times New Roman"/>
          <w:sz w:val="24"/>
          <w:szCs w:val="24"/>
        </w:rPr>
        <w:t xml:space="preserve"> health/~/media/health/publichealth/documents/ems/2014AnnualReport. ashx. Accessed May 7, 2015.</w:t>
      </w:r>
    </w:p>
    <w:p w:rsidR="00BF0F8E" w:rsidRPr="00194226" w:rsidRDefault="00AF65A5" w:rsidP="00BF0F8E">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194226">
        <w:rPr>
          <w:rFonts w:ascii="Times New Roman" w:hAnsi="Times New Roman" w:cs="Times New Roman"/>
          <w:sz w:val="24"/>
          <w:szCs w:val="24"/>
        </w:rPr>
        <w:t>Link MS, Berkow LC et al. Part 7: adult advanced cardiovascular life support: 2015 American Heart Association Guidelines Update for Cardiopulmonary Resuscitation and Emergency Cardiovascular Care. Circulation. 2015; 132(suppl 2):S444–S464.</w:t>
      </w:r>
    </w:p>
    <w:p w:rsidR="00BF0F8E" w:rsidRPr="00194226" w:rsidRDefault="00D9447F" w:rsidP="00BF0F8E">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hyperlink r:id="rId24" w:history="1">
        <w:r w:rsidR="00BF0F8E" w:rsidRPr="00194226">
          <w:rPr>
            <w:rFonts w:ascii="Times New Roman" w:hAnsi="Times New Roman" w:cs="Times New Roman"/>
            <w:sz w:val="24"/>
            <w:szCs w:val="24"/>
          </w:rPr>
          <w:t>Paradis NA</w:t>
        </w:r>
      </w:hyperlink>
      <w:hyperlink r:id="rId25" w:anchor="comments" w:history="1">
        <w:r w:rsidR="00BF0F8E" w:rsidRPr="00194226">
          <w:rPr>
            <w:rFonts w:ascii="Times New Roman" w:eastAsia="Times New Roman" w:hAnsi="Times New Roman" w:cs="Times New Roman"/>
            <w:vanish/>
            <w:sz w:val="24"/>
            <w:szCs w:val="24"/>
            <w:lang w:eastAsia="en-IN"/>
          </w:rPr>
          <w:t>See comment in PubMed Commons below</w:t>
        </w:r>
      </w:hyperlink>
      <w:r w:rsidR="00BF0F8E" w:rsidRPr="00194226">
        <w:rPr>
          <w:rFonts w:ascii="Times New Roman" w:eastAsia="Times New Roman" w:hAnsi="Times New Roman" w:cs="Times New Roman"/>
          <w:sz w:val="24"/>
          <w:szCs w:val="24"/>
          <w:lang w:eastAsia="en-IN"/>
        </w:rPr>
        <w:t>etal.</w:t>
      </w:r>
      <w:r w:rsidR="00BF0F8E" w:rsidRPr="00194226">
        <w:rPr>
          <w:rFonts w:ascii="Times New Roman" w:eastAsia="Times New Roman" w:hAnsi="Times New Roman" w:cs="Times New Roman"/>
          <w:bCs/>
          <w:kern w:val="36"/>
          <w:sz w:val="24"/>
          <w:szCs w:val="24"/>
          <w:lang w:eastAsia="en-IN"/>
        </w:rPr>
        <w:t>Coronary perfusion pressure and the return of spontaneous circulation in human cardiopulmonary resuscitation.</w:t>
      </w:r>
      <w:hyperlink r:id="rId26" w:tooltip="JAMA." w:history="1">
        <w:r w:rsidR="00BF0F8E" w:rsidRPr="00194226">
          <w:rPr>
            <w:rFonts w:ascii="Times New Roman" w:eastAsia="Times New Roman" w:hAnsi="Times New Roman" w:cs="Times New Roman"/>
            <w:sz w:val="24"/>
            <w:szCs w:val="24"/>
            <w:lang w:eastAsia="en-IN"/>
          </w:rPr>
          <w:t>JAMA.</w:t>
        </w:r>
      </w:hyperlink>
      <w:r w:rsidR="00BF0F8E" w:rsidRPr="00194226">
        <w:rPr>
          <w:rFonts w:ascii="Times New Roman" w:eastAsia="Times New Roman" w:hAnsi="Times New Roman" w:cs="Times New Roman"/>
          <w:sz w:val="24"/>
          <w:szCs w:val="24"/>
          <w:lang w:eastAsia="en-IN"/>
        </w:rPr>
        <w:t xml:space="preserve"> 1990 Feb 23;263(8):1106-13.</w:t>
      </w:r>
    </w:p>
    <w:p w:rsidR="00BF0F8E" w:rsidRPr="00BF0F8E" w:rsidRDefault="00BF0F8E" w:rsidP="00BF0F8E">
      <w:pPr>
        <w:shd w:val="clear" w:color="auto" w:fill="FFFFFF"/>
        <w:spacing w:before="240" w:line="240" w:lineRule="auto"/>
        <w:outlineLvl w:val="0"/>
        <w:rPr>
          <w:rFonts w:ascii="Arial" w:eastAsia="Times New Roman" w:hAnsi="Arial" w:cs="Arial"/>
          <w:bCs/>
          <w:color w:val="000000"/>
          <w:kern w:val="36"/>
          <w:sz w:val="28"/>
          <w:szCs w:val="28"/>
          <w:lang w:eastAsia="en-IN"/>
        </w:rPr>
      </w:pPr>
    </w:p>
    <w:p w:rsidR="00BF0F8E" w:rsidRPr="00AF65A5" w:rsidRDefault="00BF0F8E" w:rsidP="00BF0F8E">
      <w:pPr>
        <w:pStyle w:val="ListParagraph"/>
        <w:autoSpaceDE w:val="0"/>
        <w:autoSpaceDN w:val="0"/>
        <w:adjustRightInd w:val="0"/>
        <w:spacing w:after="0" w:line="240" w:lineRule="auto"/>
        <w:rPr>
          <w:rFonts w:ascii="Times New Roman" w:hAnsi="Times New Roman" w:cs="Times New Roman"/>
          <w:sz w:val="24"/>
          <w:szCs w:val="24"/>
        </w:rPr>
      </w:pPr>
    </w:p>
    <w:sectPr w:rsidR="00BF0F8E" w:rsidRPr="00AF65A5" w:rsidSect="00D9447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C1C" w:rsidRDefault="00D63C1C" w:rsidP="00827F8A">
      <w:pPr>
        <w:spacing w:after="0" w:line="240" w:lineRule="auto"/>
      </w:pPr>
      <w:r>
        <w:separator/>
      </w:r>
    </w:p>
  </w:endnote>
  <w:endnote w:type="continuationSeparator" w:id="1">
    <w:p w:rsidR="00D63C1C" w:rsidRDefault="00D63C1C" w:rsidP="00827F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C1C" w:rsidRDefault="00D63C1C" w:rsidP="00827F8A">
      <w:pPr>
        <w:spacing w:after="0" w:line="240" w:lineRule="auto"/>
      </w:pPr>
      <w:r>
        <w:separator/>
      </w:r>
    </w:p>
  </w:footnote>
  <w:footnote w:type="continuationSeparator" w:id="1">
    <w:p w:rsidR="00D63C1C" w:rsidRDefault="00D63C1C" w:rsidP="00827F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7EBB"/>
    <w:multiLevelType w:val="hybridMultilevel"/>
    <w:tmpl w:val="5726E3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2627E12"/>
    <w:multiLevelType w:val="hybridMultilevel"/>
    <w:tmpl w:val="088087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29F218C"/>
    <w:multiLevelType w:val="hybridMultilevel"/>
    <w:tmpl w:val="6484B3B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4E7239D"/>
    <w:multiLevelType w:val="hybridMultilevel"/>
    <w:tmpl w:val="088087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950488F"/>
    <w:multiLevelType w:val="multilevel"/>
    <w:tmpl w:val="978A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4D2DE0"/>
    <w:multiLevelType w:val="multilevel"/>
    <w:tmpl w:val="528A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733171"/>
    <w:multiLevelType w:val="multilevel"/>
    <w:tmpl w:val="1368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B85996"/>
    <w:multiLevelType w:val="hybridMultilevel"/>
    <w:tmpl w:val="35DA7A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2F41F96"/>
    <w:multiLevelType w:val="multilevel"/>
    <w:tmpl w:val="EAD0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3865F9"/>
    <w:multiLevelType w:val="hybridMultilevel"/>
    <w:tmpl w:val="8446DB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50F5C19"/>
    <w:multiLevelType w:val="multilevel"/>
    <w:tmpl w:val="D246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872B3A"/>
    <w:multiLevelType w:val="hybridMultilevel"/>
    <w:tmpl w:val="35C6700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2">
    <w:nsid w:val="28E16A23"/>
    <w:multiLevelType w:val="hybridMultilevel"/>
    <w:tmpl w:val="1964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C05A1F"/>
    <w:multiLevelType w:val="multilevel"/>
    <w:tmpl w:val="2CB2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156122"/>
    <w:multiLevelType w:val="hybridMultilevel"/>
    <w:tmpl w:val="088087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8977A6F"/>
    <w:multiLevelType w:val="multilevel"/>
    <w:tmpl w:val="A1E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BE3ED1"/>
    <w:multiLevelType w:val="hybridMultilevel"/>
    <w:tmpl w:val="186C6556"/>
    <w:lvl w:ilvl="0" w:tplc="40090001">
      <w:start w:val="1"/>
      <w:numFmt w:val="bullet"/>
      <w:lvlText w:val=""/>
      <w:lvlJc w:val="left"/>
      <w:pPr>
        <w:ind w:left="720" w:hanging="360"/>
      </w:pPr>
      <w:rPr>
        <w:rFonts w:ascii="Symbol" w:hAnsi="Symbol" w:hint="default"/>
      </w:rPr>
    </w:lvl>
    <w:lvl w:ilvl="1" w:tplc="40090011">
      <w:start w:val="1"/>
      <w:numFmt w:val="decimal"/>
      <w:lvlText w:val="%2)"/>
      <w:lvlJc w:val="lef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3B46168"/>
    <w:multiLevelType w:val="hybridMultilevel"/>
    <w:tmpl w:val="528630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FEF0E2A"/>
    <w:multiLevelType w:val="multilevel"/>
    <w:tmpl w:val="4930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AE4362"/>
    <w:multiLevelType w:val="multilevel"/>
    <w:tmpl w:val="8934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0C4906"/>
    <w:multiLevelType w:val="hybridMultilevel"/>
    <w:tmpl w:val="4B881C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7B0658C9"/>
    <w:multiLevelType w:val="multilevel"/>
    <w:tmpl w:val="B5AC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7"/>
  </w:num>
  <w:num w:numId="3">
    <w:abstractNumId w:val="16"/>
  </w:num>
  <w:num w:numId="4">
    <w:abstractNumId w:val="11"/>
  </w:num>
  <w:num w:numId="5">
    <w:abstractNumId w:val="9"/>
  </w:num>
  <w:num w:numId="6">
    <w:abstractNumId w:val="2"/>
  </w:num>
  <w:num w:numId="7">
    <w:abstractNumId w:val="17"/>
  </w:num>
  <w:num w:numId="8">
    <w:abstractNumId w:val="0"/>
  </w:num>
  <w:num w:numId="9">
    <w:abstractNumId w:val="12"/>
  </w:num>
  <w:num w:numId="10">
    <w:abstractNumId w:val="3"/>
  </w:num>
  <w:num w:numId="11">
    <w:abstractNumId w:val="14"/>
  </w:num>
  <w:num w:numId="12">
    <w:abstractNumId w:val="1"/>
  </w:num>
  <w:num w:numId="13">
    <w:abstractNumId w:val="6"/>
  </w:num>
  <w:num w:numId="14">
    <w:abstractNumId w:val="5"/>
  </w:num>
  <w:num w:numId="15">
    <w:abstractNumId w:val="19"/>
  </w:num>
  <w:num w:numId="16">
    <w:abstractNumId w:val="21"/>
  </w:num>
  <w:num w:numId="17">
    <w:abstractNumId w:val="18"/>
  </w:num>
  <w:num w:numId="18">
    <w:abstractNumId w:val="4"/>
  </w:num>
  <w:num w:numId="19">
    <w:abstractNumId w:val="15"/>
  </w:num>
  <w:num w:numId="20">
    <w:abstractNumId w:val="10"/>
  </w:num>
  <w:num w:numId="21">
    <w:abstractNumId w:val="13"/>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efaultTabStop w:val="720"/>
  <w:characterSpacingControl w:val="doNotCompress"/>
  <w:footnotePr>
    <w:footnote w:id="0"/>
    <w:footnote w:id="1"/>
  </w:footnotePr>
  <w:endnotePr>
    <w:endnote w:id="0"/>
    <w:endnote w:id="1"/>
  </w:endnotePr>
  <w:compat/>
  <w:rsids>
    <w:rsidRoot w:val="0028164D"/>
    <w:rsid w:val="0005092F"/>
    <w:rsid w:val="00054725"/>
    <w:rsid w:val="00090F9B"/>
    <w:rsid w:val="000A1585"/>
    <w:rsid w:val="000A3412"/>
    <w:rsid w:val="000A6A6E"/>
    <w:rsid w:val="000B7D84"/>
    <w:rsid w:val="000C0B34"/>
    <w:rsid w:val="000C32C0"/>
    <w:rsid w:val="0011182B"/>
    <w:rsid w:val="00162B3D"/>
    <w:rsid w:val="00194226"/>
    <w:rsid w:val="00196AF7"/>
    <w:rsid w:val="002127E7"/>
    <w:rsid w:val="0023202B"/>
    <w:rsid w:val="00236FB7"/>
    <w:rsid w:val="00244F12"/>
    <w:rsid w:val="002518E3"/>
    <w:rsid w:val="0028164D"/>
    <w:rsid w:val="002C62C3"/>
    <w:rsid w:val="002F6833"/>
    <w:rsid w:val="003231FF"/>
    <w:rsid w:val="003449F9"/>
    <w:rsid w:val="00346240"/>
    <w:rsid w:val="00356AEA"/>
    <w:rsid w:val="00360BE3"/>
    <w:rsid w:val="00366410"/>
    <w:rsid w:val="0039407E"/>
    <w:rsid w:val="003B3371"/>
    <w:rsid w:val="003B5C58"/>
    <w:rsid w:val="004210BF"/>
    <w:rsid w:val="00446009"/>
    <w:rsid w:val="004623E2"/>
    <w:rsid w:val="00476ECE"/>
    <w:rsid w:val="004A2B4C"/>
    <w:rsid w:val="00536EDC"/>
    <w:rsid w:val="0057541E"/>
    <w:rsid w:val="005806E9"/>
    <w:rsid w:val="0058643E"/>
    <w:rsid w:val="005C5E41"/>
    <w:rsid w:val="0060179E"/>
    <w:rsid w:val="00601918"/>
    <w:rsid w:val="00653EE5"/>
    <w:rsid w:val="006B19A4"/>
    <w:rsid w:val="006D460F"/>
    <w:rsid w:val="006E7143"/>
    <w:rsid w:val="0074544F"/>
    <w:rsid w:val="00767769"/>
    <w:rsid w:val="00785AFF"/>
    <w:rsid w:val="00796569"/>
    <w:rsid w:val="007B543F"/>
    <w:rsid w:val="007D2E18"/>
    <w:rsid w:val="007D55FF"/>
    <w:rsid w:val="007D69AA"/>
    <w:rsid w:val="007E1524"/>
    <w:rsid w:val="00827F8A"/>
    <w:rsid w:val="00852D5A"/>
    <w:rsid w:val="00861544"/>
    <w:rsid w:val="008618E2"/>
    <w:rsid w:val="008727FB"/>
    <w:rsid w:val="008778CF"/>
    <w:rsid w:val="008C2F5A"/>
    <w:rsid w:val="008D66B5"/>
    <w:rsid w:val="00910518"/>
    <w:rsid w:val="009523E2"/>
    <w:rsid w:val="00973EBB"/>
    <w:rsid w:val="0099625D"/>
    <w:rsid w:val="009C5755"/>
    <w:rsid w:val="009D0E2C"/>
    <w:rsid w:val="009D1D59"/>
    <w:rsid w:val="009E37F2"/>
    <w:rsid w:val="00A11640"/>
    <w:rsid w:val="00A33492"/>
    <w:rsid w:val="00A5201F"/>
    <w:rsid w:val="00AE3C70"/>
    <w:rsid w:val="00AF5836"/>
    <w:rsid w:val="00AF65A5"/>
    <w:rsid w:val="00B00784"/>
    <w:rsid w:val="00B11F99"/>
    <w:rsid w:val="00B76F2A"/>
    <w:rsid w:val="00B80191"/>
    <w:rsid w:val="00B834AF"/>
    <w:rsid w:val="00B84E08"/>
    <w:rsid w:val="00B92C73"/>
    <w:rsid w:val="00BB3746"/>
    <w:rsid w:val="00BC6731"/>
    <w:rsid w:val="00BF0F8E"/>
    <w:rsid w:val="00C246D2"/>
    <w:rsid w:val="00CA5F2F"/>
    <w:rsid w:val="00CD2E99"/>
    <w:rsid w:val="00D00041"/>
    <w:rsid w:val="00D143B8"/>
    <w:rsid w:val="00D62A0F"/>
    <w:rsid w:val="00D63C1C"/>
    <w:rsid w:val="00D866FE"/>
    <w:rsid w:val="00D9447F"/>
    <w:rsid w:val="00DC4B87"/>
    <w:rsid w:val="00DE45BE"/>
    <w:rsid w:val="00E1071E"/>
    <w:rsid w:val="00E32B81"/>
    <w:rsid w:val="00E872AB"/>
    <w:rsid w:val="00E912CD"/>
    <w:rsid w:val="00E94155"/>
    <w:rsid w:val="00EA4103"/>
    <w:rsid w:val="00EC24B4"/>
    <w:rsid w:val="00F1239E"/>
    <w:rsid w:val="00F54489"/>
    <w:rsid w:val="00F978AB"/>
    <w:rsid w:val="00FC615A"/>
    <w:rsid w:val="00FD56DF"/>
  </w:rsids>
  <m:mathPr>
    <m:mathFont m:val="Cambria Math"/>
    <m:brkBin m:val="before"/>
    <m:brkBinSub m:val="--"/>
    <m:smallFrac/>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47F"/>
  </w:style>
  <w:style w:type="paragraph" w:styleId="Heading1">
    <w:name w:val="heading 1"/>
    <w:basedOn w:val="Normal"/>
    <w:link w:val="Heading1Char"/>
    <w:uiPriority w:val="9"/>
    <w:qFormat/>
    <w:rsid w:val="00BF0F8E"/>
    <w:pPr>
      <w:spacing w:before="240" w:after="120" w:line="240" w:lineRule="auto"/>
      <w:outlineLvl w:val="0"/>
    </w:pPr>
    <w:rPr>
      <w:rFonts w:ascii="Times New Roman" w:eastAsia="Times New Roman" w:hAnsi="Times New Roman" w:cs="Times New Roman"/>
      <w:b/>
      <w:bCs/>
      <w:color w:val="000000"/>
      <w:kern w:val="36"/>
      <w:sz w:val="33"/>
      <w:szCs w:val="33"/>
      <w:lang w:eastAsia="en-IN"/>
    </w:rPr>
  </w:style>
  <w:style w:type="paragraph" w:styleId="Heading4">
    <w:name w:val="heading 4"/>
    <w:basedOn w:val="Normal"/>
    <w:link w:val="Heading4Char"/>
    <w:uiPriority w:val="9"/>
    <w:qFormat/>
    <w:rsid w:val="00BF0F8E"/>
    <w:pPr>
      <w:spacing w:before="332" w:after="166" w:line="240" w:lineRule="auto"/>
      <w:outlineLvl w:val="3"/>
    </w:pPr>
    <w:rPr>
      <w:rFonts w:ascii="Times New Roman" w:eastAsia="Times New Roman" w:hAnsi="Times New Roman" w:cs="Times New Roman"/>
      <w:b/>
      <w:bCs/>
      <w:color w:val="59331F"/>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5BE"/>
    <w:rPr>
      <w:rFonts w:ascii="Tahoma" w:hAnsi="Tahoma" w:cs="Tahoma"/>
      <w:sz w:val="16"/>
      <w:szCs w:val="16"/>
    </w:rPr>
  </w:style>
  <w:style w:type="paragraph" w:styleId="Header">
    <w:name w:val="header"/>
    <w:basedOn w:val="Normal"/>
    <w:link w:val="HeaderChar"/>
    <w:uiPriority w:val="99"/>
    <w:unhideWhenUsed/>
    <w:rsid w:val="00827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F8A"/>
  </w:style>
  <w:style w:type="paragraph" w:styleId="Footer">
    <w:name w:val="footer"/>
    <w:basedOn w:val="Normal"/>
    <w:link w:val="FooterChar"/>
    <w:uiPriority w:val="99"/>
    <w:unhideWhenUsed/>
    <w:rsid w:val="00827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F8A"/>
  </w:style>
  <w:style w:type="paragraph" w:styleId="ListParagraph">
    <w:name w:val="List Paragraph"/>
    <w:basedOn w:val="Normal"/>
    <w:uiPriority w:val="34"/>
    <w:qFormat/>
    <w:rsid w:val="005C5E41"/>
    <w:pPr>
      <w:ind w:left="720"/>
      <w:contextualSpacing/>
    </w:pPr>
  </w:style>
  <w:style w:type="table" w:styleId="TableGrid">
    <w:name w:val="Table Grid"/>
    <w:basedOn w:val="TableNormal"/>
    <w:uiPriority w:val="59"/>
    <w:rsid w:val="009E37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11F99"/>
    <w:rPr>
      <w:color w:val="0000FF" w:themeColor="hyperlink"/>
      <w:u w:val="single"/>
    </w:rPr>
  </w:style>
  <w:style w:type="paragraph" w:styleId="z-TopofForm">
    <w:name w:val="HTML Top of Form"/>
    <w:basedOn w:val="Normal"/>
    <w:next w:val="Normal"/>
    <w:link w:val="z-TopofFormChar"/>
    <w:hidden/>
    <w:uiPriority w:val="99"/>
    <w:semiHidden/>
    <w:unhideWhenUsed/>
    <w:rsid w:val="00BF0F8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F0F8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F0F8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F0F8E"/>
    <w:rPr>
      <w:rFonts w:ascii="Arial" w:hAnsi="Arial" w:cs="Arial"/>
      <w:vanish/>
      <w:sz w:val="16"/>
      <w:szCs w:val="16"/>
    </w:rPr>
  </w:style>
  <w:style w:type="character" w:customStyle="1" w:styleId="Heading1Char">
    <w:name w:val="Heading 1 Char"/>
    <w:basedOn w:val="DefaultParagraphFont"/>
    <w:link w:val="Heading1"/>
    <w:uiPriority w:val="9"/>
    <w:rsid w:val="00BF0F8E"/>
    <w:rPr>
      <w:rFonts w:ascii="Times New Roman" w:eastAsia="Times New Roman" w:hAnsi="Times New Roman" w:cs="Times New Roman"/>
      <w:b/>
      <w:bCs/>
      <w:color w:val="000000"/>
      <w:kern w:val="36"/>
      <w:sz w:val="33"/>
      <w:szCs w:val="33"/>
      <w:lang w:eastAsia="en-IN"/>
    </w:rPr>
  </w:style>
  <w:style w:type="character" w:customStyle="1" w:styleId="Heading4Char">
    <w:name w:val="Heading 4 Char"/>
    <w:basedOn w:val="DefaultParagraphFont"/>
    <w:link w:val="Heading4"/>
    <w:uiPriority w:val="9"/>
    <w:rsid w:val="00BF0F8E"/>
    <w:rPr>
      <w:rFonts w:ascii="Times New Roman" w:eastAsia="Times New Roman" w:hAnsi="Times New Roman" w:cs="Times New Roman"/>
      <w:b/>
      <w:bCs/>
      <w:color w:val="59331F"/>
      <w:sz w:val="24"/>
      <w:szCs w:val="24"/>
      <w:lang w:eastAsia="en-IN"/>
    </w:rPr>
  </w:style>
  <w:style w:type="paragraph" w:styleId="NormalWeb">
    <w:name w:val="Normal (Web)"/>
    <w:basedOn w:val="Normal"/>
    <w:uiPriority w:val="99"/>
    <w:semiHidden/>
    <w:unhideWhenUsed/>
    <w:rsid w:val="00BF0F8E"/>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F0F8E"/>
    <w:pPr>
      <w:spacing w:before="240" w:after="120" w:line="240" w:lineRule="auto"/>
      <w:outlineLvl w:val="0"/>
    </w:pPr>
    <w:rPr>
      <w:rFonts w:ascii="Times New Roman" w:eastAsia="Times New Roman" w:hAnsi="Times New Roman" w:cs="Times New Roman"/>
      <w:b/>
      <w:bCs/>
      <w:color w:val="000000"/>
      <w:kern w:val="36"/>
      <w:sz w:val="33"/>
      <w:szCs w:val="33"/>
      <w:lang w:eastAsia="en-IN"/>
    </w:rPr>
  </w:style>
  <w:style w:type="paragraph" w:styleId="Heading4">
    <w:name w:val="heading 4"/>
    <w:basedOn w:val="Normal"/>
    <w:link w:val="Heading4Char"/>
    <w:uiPriority w:val="9"/>
    <w:qFormat/>
    <w:rsid w:val="00BF0F8E"/>
    <w:pPr>
      <w:spacing w:before="332" w:after="166" w:line="240" w:lineRule="auto"/>
      <w:outlineLvl w:val="3"/>
    </w:pPr>
    <w:rPr>
      <w:rFonts w:ascii="Times New Roman" w:eastAsia="Times New Roman" w:hAnsi="Times New Roman" w:cs="Times New Roman"/>
      <w:b/>
      <w:bCs/>
      <w:color w:val="59331F"/>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5BE"/>
    <w:rPr>
      <w:rFonts w:ascii="Tahoma" w:hAnsi="Tahoma" w:cs="Tahoma"/>
      <w:sz w:val="16"/>
      <w:szCs w:val="16"/>
    </w:rPr>
  </w:style>
  <w:style w:type="paragraph" w:styleId="Header">
    <w:name w:val="header"/>
    <w:basedOn w:val="Normal"/>
    <w:link w:val="HeaderChar"/>
    <w:uiPriority w:val="99"/>
    <w:unhideWhenUsed/>
    <w:rsid w:val="00827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F8A"/>
  </w:style>
  <w:style w:type="paragraph" w:styleId="Footer">
    <w:name w:val="footer"/>
    <w:basedOn w:val="Normal"/>
    <w:link w:val="FooterChar"/>
    <w:uiPriority w:val="99"/>
    <w:unhideWhenUsed/>
    <w:rsid w:val="00827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F8A"/>
  </w:style>
  <w:style w:type="paragraph" w:styleId="ListParagraph">
    <w:name w:val="List Paragraph"/>
    <w:basedOn w:val="Normal"/>
    <w:uiPriority w:val="34"/>
    <w:qFormat/>
    <w:rsid w:val="005C5E41"/>
    <w:pPr>
      <w:ind w:left="720"/>
      <w:contextualSpacing/>
    </w:pPr>
  </w:style>
  <w:style w:type="table" w:styleId="TableGrid">
    <w:name w:val="Table Grid"/>
    <w:basedOn w:val="TableNormal"/>
    <w:uiPriority w:val="59"/>
    <w:rsid w:val="009E3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1F99"/>
    <w:rPr>
      <w:color w:val="0000FF" w:themeColor="hyperlink"/>
      <w:u w:val="single"/>
    </w:rPr>
  </w:style>
  <w:style w:type="paragraph" w:styleId="z-TopofForm">
    <w:name w:val="HTML Top of Form"/>
    <w:basedOn w:val="Normal"/>
    <w:next w:val="Normal"/>
    <w:link w:val="z-TopofFormChar"/>
    <w:hidden/>
    <w:uiPriority w:val="99"/>
    <w:semiHidden/>
    <w:unhideWhenUsed/>
    <w:rsid w:val="00BF0F8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F0F8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F0F8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F0F8E"/>
    <w:rPr>
      <w:rFonts w:ascii="Arial" w:hAnsi="Arial" w:cs="Arial"/>
      <w:vanish/>
      <w:sz w:val="16"/>
      <w:szCs w:val="16"/>
    </w:rPr>
  </w:style>
  <w:style w:type="character" w:customStyle="1" w:styleId="Heading1Char">
    <w:name w:val="Heading 1 Char"/>
    <w:basedOn w:val="DefaultParagraphFont"/>
    <w:link w:val="Heading1"/>
    <w:uiPriority w:val="9"/>
    <w:rsid w:val="00BF0F8E"/>
    <w:rPr>
      <w:rFonts w:ascii="Times New Roman" w:eastAsia="Times New Roman" w:hAnsi="Times New Roman" w:cs="Times New Roman"/>
      <w:b/>
      <w:bCs/>
      <w:color w:val="000000"/>
      <w:kern w:val="36"/>
      <w:sz w:val="33"/>
      <w:szCs w:val="33"/>
      <w:lang w:eastAsia="en-IN"/>
    </w:rPr>
  </w:style>
  <w:style w:type="character" w:customStyle="1" w:styleId="Heading4Char">
    <w:name w:val="Heading 4 Char"/>
    <w:basedOn w:val="DefaultParagraphFont"/>
    <w:link w:val="Heading4"/>
    <w:uiPriority w:val="9"/>
    <w:rsid w:val="00BF0F8E"/>
    <w:rPr>
      <w:rFonts w:ascii="Times New Roman" w:eastAsia="Times New Roman" w:hAnsi="Times New Roman" w:cs="Times New Roman"/>
      <w:b/>
      <w:bCs/>
      <w:color w:val="59331F"/>
      <w:sz w:val="24"/>
      <w:szCs w:val="24"/>
      <w:lang w:eastAsia="en-IN"/>
    </w:rPr>
  </w:style>
  <w:style w:type="paragraph" w:styleId="NormalWeb">
    <w:name w:val="Normal (Web)"/>
    <w:basedOn w:val="Normal"/>
    <w:uiPriority w:val="99"/>
    <w:semiHidden/>
    <w:unhideWhenUsed/>
    <w:rsid w:val="00BF0F8E"/>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r="http://schemas.openxmlformats.org/officeDocument/2006/relationships" xmlns:w="http://schemas.openxmlformats.org/wordprocessingml/2006/main">
  <w:divs>
    <w:div w:id="467942816">
      <w:bodyDiv w:val="1"/>
      <w:marLeft w:val="0"/>
      <w:marRight w:val="0"/>
      <w:marTop w:val="0"/>
      <w:marBottom w:val="0"/>
      <w:divBdr>
        <w:top w:val="none" w:sz="0" w:space="0" w:color="auto"/>
        <w:left w:val="none" w:sz="0" w:space="0" w:color="auto"/>
        <w:bottom w:val="none" w:sz="0" w:space="0" w:color="auto"/>
        <w:right w:val="none" w:sz="0" w:space="0" w:color="auto"/>
      </w:divBdr>
      <w:divsChild>
        <w:div w:id="660080991">
          <w:marLeft w:val="0"/>
          <w:marRight w:val="1"/>
          <w:marTop w:val="0"/>
          <w:marBottom w:val="0"/>
          <w:divBdr>
            <w:top w:val="none" w:sz="0" w:space="0" w:color="auto"/>
            <w:left w:val="none" w:sz="0" w:space="0" w:color="auto"/>
            <w:bottom w:val="none" w:sz="0" w:space="0" w:color="auto"/>
            <w:right w:val="none" w:sz="0" w:space="0" w:color="auto"/>
          </w:divBdr>
          <w:divsChild>
            <w:div w:id="1123381570">
              <w:marLeft w:val="0"/>
              <w:marRight w:val="0"/>
              <w:marTop w:val="0"/>
              <w:marBottom w:val="0"/>
              <w:divBdr>
                <w:top w:val="none" w:sz="0" w:space="0" w:color="auto"/>
                <w:left w:val="none" w:sz="0" w:space="0" w:color="auto"/>
                <w:bottom w:val="none" w:sz="0" w:space="0" w:color="auto"/>
                <w:right w:val="none" w:sz="0" w:space="0" w:color="auto"/>
              </w:divBdr>
              <w:divsChild>
                <w:div w:id="722951707">
                  <w:marLeft w:val="0"/>
                  <w:marRight w:val="1"/>
                  <w:marTop w:val="0"/>
                  <w:marBottom w:val="0"/>
                  <w:divBdr>
                    <w:top w:val="none" w:sz="0" w:space="0" w:color="auto"/>
                    <w:left w:val="none" w:sz="0" w:space="0" w:color="auto"/>
                    <w:bottom w:val="none" w:sz="0" w:space="0" w:color="auto"/>
                    <w:right w:val="none" w:sz="0" w:space="0" w:color="auto"/>
                  </w:divBdr>
                  <w:divsChild>
                    <w:div w:id="202331537">
                      <w:marLeft w:val="0"/>
                      <w:marRight w:val="0"/>
                      <w:marTop w:val="0"/>
                      <w:marBottom w:val="0"/>
                      <w:divBdr>
                        <w:top w:val="none" w:sz="0" w:space="0" w:color="auto"/>
                        <w:left w:val="none" w:sz="0" w:space="0" w:color="auto"/>
                        <w:bottom w:val="none" w:sz="0" w:space="0" w:color="auto"/>
                        <w:right w:val="none" w:sz="0" w:space="0" w:color="auto"/>
                      </w:divBdr>
                      <w:divsChild>
                        <w:div w:id="183252204">
                          <w:marLeft w:val="0"/>
                          <w:marRight w:val="0"/>
                          <w:marTop w:val="0"/>
                          <w:marBottom w:val="0"/>
                          <w:divBdr>
                            <w:top w:val="none" w:sz="0" w:space="0" w:color="auto"/>
                            <w:left w:val="none" w:sz="0" w:space="0" w:color="auto"/>
                            <w:bottom w:val="none" w:sz="0" w:space="0" w:color="auto"/>
                            <w:right w:val="none" w:sz="0" w:space="0" w:color="auto"/>
                          </w:divBdr>
                          <w:divsChild>
                            <w:div w:id="457841432">
                              <w:marLeft w:val="240"/>
                              <w:marRight w:val="0"/>
                              <w:marTop w:val="0"/>
                              <w:marBottom w:val="0"/>
                              <w:divBdr>
                                <w:top w:val="none" w:sz="0" w:space="0" w:color="auto"/>
                                <w:left w:val="none" w:sz="0" w:space="0" w:color="auto"/>
                                <w:bottom w:val="none" w:sz="0" w:space="0" w:color="auto"/>
                                <w:right w:val="none" w:sz="0" w:space="0" w:color="auto"/>
                              </w:divBdr>
                            </w:div>
                            <w:div w:id="1889871691">
                              <w:marLeft w:val="0"/>
                              <w:marRight w:val="0"/>
                              <w:marTop w:val="45"/>
                              <w:marBottom w:val="0"/>
                              <w:divBdr>
                                <w:top w:val="single" w:sz="6" w:space="2" w:color="CCCCCC"/>
                                <w:left w:val="single" w:sz="6" w:space="2" w:color="CCCCCC"/>
                                <w:bottom w:val="single" w:sz="6" w:space="2" w:color="CCCCCC"/>
                                <w:right w:val="single" w:sz="6" w:space="2" w:color="CCCCCC"/>
                              </w:divBdr>
                              <w:divsChild>
                                <w:div w:id="75592931">
                                  <w:marLeft w:val="0"/>
                                  <w:marRight w:val="0"/>
                                  <w:marTop w:val="0"/>
                                  <w:marBottom w:val="0"/>
                                  <w:divBdr>
                                    <w:top w:val="none" w:sz="0" w:space="0" w:color="auto"/>
                                    <w:left w:val="none" w:sz="0" w:space="0" w:color="auto"/>
                                    <w:bottom w:val="none" w:sz="0" w:space="0" w:color="auto"/>
                                    <w:right w:val="none" w:sz="0" w:space="0" w:color="auto"/>
                                  </w:divBdr>
                                </w:div>
                                <w:div w:id="1077820553">
                                  <w:marLeft w:val="0"/>
                                  <w:marRight w:val="0"/>
                                  <w:marTop w:val="0"/>
                                  <w:marBottom w:val="0"/>
                                  <w:divBdr>
                                    <w:top w:val="none" w:sz="0" w:space="0" w:color="auto"/>
                                    <w:left w:val="none" w:sz="0" w:space="0" w:color="auto"/>
                                    <w:bottom w:val="none" w:sz="0" w:space="0" w:color="auto"/>
                                    <w:right w:val="none" w:sz="0" w:space="0" w:color="auto"/>
                                  </w:divBdr>
                                  <w:divsChild>
                                    <w:div w:id="1657413906">
                                      <w:marLeft w:val="0"/>
                                      <w:marRight w:val="0"/>
                                      <w:marTop w:val="0"/>
                                      <w:marBottom w:val="0"/>
                                      <w:divBdr>
                                        <w:top w:val="none" w:sz="0" w:space="0" w:color="auto"/>
                                        <w:left w:val="none" w:sz="0" w:space="0" w:color="auto"/>
                                        <w:bottom w:val="none" w:sz="0" w:space="0" w:color="auto"/>
                                        <w:right w:val="none" w:sz="0" w:space="0" w:color="auto"/>
                                      </w:divBdr>
                                    </w:div>
                                  </w:divsChild>
                                </w:div>
                                <w:div w:id="2014533027">
                                  <w:marLeft w:val="0"/>
                                  <w:marRight w:val="0"/>
                                  <w:marTop w:val="0"/>
                                  <w:marBottom w:val="0"/>
                                  <w:divBdr>
                                    <w:top w:val="none" w:sz="0" w:space="0" w:color="auto"/>
                                    <w:left w:val="none" w:sz="0" w:space="0" w:color="auto"/>
                                    <w:bottom w:val="none" w:sz="0" w:space="0" w:color="auto"/>
                                    <w:right w:val="none" w:sz="0" w:space="0" w:color="auto"/>
                                  </w:divBdr>
                                </w:div>
                                <w:div w:id="46421614">
                                  <w:marLeft w:val="0"/>
                                  <w:marRight w:val="0"/>
                                  <w:marTop w:val="0"/>
                                  <w:marBottom w:val="0"/>
                                  <w:divBdr>
                                    <w:top w:val="none" w:sz="0" w:space="0" w:color="auto"/>
                                    <w:left w:val="none" w:sz="0" w:space="0" w:color="auto"/>
                                    <w:bottom w:val="none" w:sz="0" w:space="0" w:color="auto"/>
                                    <w:right w:val="none" w:sz="0" w:space="0" w:color="auto"/>
                                  </w:divBdr>
                                </w:div>
                                <w:div w:id="1283265673">
                                  <w:marLeft w:val="0"/>
                                  <w:marRight w:val="0"/>
                                  <w:marTop w:val="0"/>
                                  <w:marBottom w:val="0"/>
                                  <w:divBdr>
                                    <w:top w:val="none" w:sz="0" w:space="0" w:color="auto"/>
                                    <w:left w:val="none" w:sz="0" w:space="0" w:color="auto"/>
                                    <w:bottom w:val="none" w:sz="0" w:space="0" w:color="auto"/>
                                    <w:right w:val="none" w:sz="0" w:space="0" w:color="auto"/>
                                  </w:divBdr>
                                </w:div>
                                <w:div w:id="1751660913">
                                  <w:marLeft w:val="0"/>
                                  <w:marRight w:val="0"/>
                                  <w:marTop w:val="0"/>
                                  <w:marBottom w:val="0"/>
                                  <w:divBdr>
                                    <w:top w:val="none" w:sz="0" w:space="0" w:color="auto"/>
                                    <w:left w:val="none" w:sz="0" w:space="0" w:color="auto"/>
                                    <w:bottom w:val="none" w:sz="0" w:space="0" w:color="auto"/>
                                    <w:right w:val="none" w:sz="0" w:space="0" w:color="auto"/>
                                  </w:divBdr>
                                </w:div>
                                <w:div w:id="786392941">
                                  <w:marLeft w:val="0"/>
                                  <w:marRight w:val="0"/>
                                  <w:marTop w:val="0"/>
                                  <w:marBottom w:val="0"/>
                                  <w:divBdr>
                                    <w:top w:val="none" w:sz="0" w:space="0" w:color="auto"/>
                                    <w:left w:val="none" w:sz="0" w:space="0" w:color="auto"/>
                                    <w:bottom w:val="none" w:sz="0" w:space="0" w:color="auto"/>
                                    <w:right w:val="none" w:sz="0" w:space="0" w:color="auto"/>
                                  </w:divBdr>
                                </w:div>
                              </w:divsChild>
                            </w:div>
                            <w:div w:id="35862585">
                              <w:marLeft w:val="0"/>
                              <w:marRight w:val="0"/>
                              <w:marTop w:val="0"/>
                              <w:marBottom w:val="0"/>
                              <w:divBdr>
                                <w:top w:val="none" w:sz="0" w:space="0" w:color="auto"/>
                                <w:left w:val="none" w:sz="0" w:space="0" w:color="auto"/>
                                <w:bottom w:val="none" w:sz="0" w:space="0" w:color="auto"/>
                                <w:right w:val="none" w:sz="0" w:space="0" w:color="auto"/>
                              </w:divBdr>
                            </w:div>
                          </w:divsChild>
                        </w:div>
                        <w:div w:id="266353269">
                          <w:marLeft w:val="0"/>
                          <w:marRight w:val="0"/>
                          <w:marTop w:val="0"/>
                          <w:marBottom w:val="0"/>
                          <w:divBdr>
                            <w:top w:val="none" w:sz="0" w:space="0" w:color="auto"/>
                            <w:left w:val="none" w:sz="0" w:space="0" w:color="auto"/>
                            <w:bottom w:val="none" w:sz="0" w:space="0" w:color="auto"/>
                            <w:right w:val="none" w:sz="0" w:space="0" w:color="auto"/>
                          </w:divBdr>
                          <w:divsChild>
                            <w:div w:id="1185092112">
                              <w:marLeft w:val="0"/>
                              <w:marRight w:val="0"/>
                              <w:marTop w:val="0"/>
                              <w:marBottom w:val="0"/>
                              <w:divBdr>
                                <w:top w:val="none" w:sz="0" w:space="0" w:color="auto"/>
                                <w:left w:val="none" w:sz="0" w:space="0" w:color="auto"/>
                                <w:bottom w:val="none" w:sz="0" w:space="0" w:color="auto"/>
                                <w:right w:val="none" w:sz="0" w:space="0" w:color="auto"/>
                              </w:divBdr>
                            </w:div>
                          </w:divsChild>
                        </w:div>
                        <w:div w:id="1609265987">
                          <w:marLeft w:val="0"/>
                          <w:marRight w:val="0"/>
                          <w:marTop w:val="0"/>
                          <w:marBottom w:val="0"/>
                          <w:divBdr>
                            <w:top w:val="none" w:sz="0" w:space="0" w:color="auto"/>
                            <w:left w:val="none" w:sz="0" w:space="0" w:color="auto"/>
                            <w:bottom w:val="none" w:sz="0" w:space="0" w:color="auto"/>
                            <w:right w:val="none" w:sz="0" w:space="0" w:color="auto"/>
                          </w:divBdr>
                          <w:divsChild>
                            <w:div w:id="385448267">
                              <w:marLeft w:val="0"/>
                              <w:marRight w:val="0"/>
                              <w:marTop w:val="120"/>
                              <w:marBottom w:val="360"/>
                              <w:divBdr>
                                <w:top w:val="none" w:sz="0" w:space="0" w:color="auto"/>
                                <w:left w:val="none" w:sz="0" w:space="0" w:color="auto"/>
                                <w:bottom w:val="none" w:sz="0" w:space="0" w:color="auto"/>
                                <w:right w:val="none" w:sz="0" w:space="0" w:color="auto"/>
                              </w:divBdr>
                              <w:divsChild>
                                <w:div w:id="9433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870439">
      <w:bodyDiv w:val="1"/>
      <w:marLeft w:val="0"/>
      <w:marRight w:val="0"/>
      <w:marTop w:val="0"/>
      <w:marBottom w:val="0"/>
      <w:divBdr>
        <w:top w:val="none" w:sz="0" w:space="0" w:color="auto"/>
        <w:left w:val="none" w:sz="0" w:space="0" w:color="auto"/>
        <w:bottom w:val="none" w:sz="0" w:space="0" w:color="auto"/>
        <w:right w:val="none" w:sz="0" w:space="0" w:color="auto"/>
      </w:divBdr>
      <w:divsChild>
        <w:div w:id="1948459847">
          <w:marLeft w:val="0"/>
          <w:marRight w:val="1"/>
          <w:marTop w:val="0"/>
          <w:marBottom w:val="0"/>
          <w:divBdr>
            <w:top w:val="none" w:sz="0" w:space="0" w:color="auto"/>
            <w:left w:val="none" w:sz="0" w:space="0" w:color="auto"/>
            <w:bottom w:val="none" w:sz="0" w:space="0" w:color="auto"/>
            <w:right w:val="none" w:sz="0" w:space="0" w:color="auto"/>
          </w:divBdr>
          <w:divsChild>
            <w:div w:id="421023946">
              <w:marLeft w:val="0"/>
              <w:marRight w:val="0"/>
              <w:marTop w:val="0"/>
              <w:marBottom w:val="0"/>
              <w:divBdr>
                <w:top w:val="none" w:sz="0" w:space="0" w:color="auto"/>
                <w:left w:val="none" w:sz="0" w:space="0" w:color="auto"/>
                <w:bottom w:val="none" w:sz="0" w:space="0" w:color="auto"/>
                <w:right w:val="none" w:sz="0" w:space="0" w:color="auto"/>
              </w:divBdr>
              <w:divsChild>
                <w:div w:id="593393633">
                  <w:marLeft w:val="0"/>
                  <w:marRight w:val="1"/>
                  <w:marTop w:val="0"/>
                  <w:marBottom w:val="0"/>
                  <w:divBdr>
                    <w:top w:val="none" w:sz="0" w:space="0" w:color="auto"/>
                    <w:left w:val="none" w:sz="0" w:space="0" w:color="auto"/>
                    <w:bottom w:val="none" w:sz="0" w:space="0" w:color="auto"/>
                    <w:right w:val="none" w:sz="0" w:space="0" w:color="auto"/>
                  </w:divBdr>
                  <w:divsChild>
                    <w:div w:id="826552968">
                      <w:marLeft w:val="0"/>
                      <w:marRight w:val="0"/>
                      <w:marTop w:val="0"/>
                      <w:marBottom w:val="0"/>
                      <w:divBdr>
                        <w:top w:val="none" w:sz="0" w:space="0" w:color="auto"/>
                        <w:left w:val="none" w:sz="0" w:space="0" w:color="auto"/>
                        <w:bottom w:val="none" w:sz="0" w:space="0" w:color="auto"/>
                        <w:right w:val="none" w:sz="0" w:space="0" w:color="auto"/>
                      </w:divBdr>
                      <w:divsChild>
                        <w:div w:id="78909628">
                          <w:marLeft w:val="0"/>
                          <w:marRight w:val="0"/>
                          <w:marTop w:val="0"/>
                          <w:marBottom w:val="0"/>
                          <w:divBdr>
                            <w:top w:val="none" w:sz="0" w:space="0" w:color="auto"/>
                            <w:left w:val="none" w:sz="0" w:space="0" w:color="auto"/>
                            <w:bottom w:val="none" w:sz="0" w:space="0" w:color="auto"/>
                            <w:right w:val="none" w:sz="0" w:space="0" w:color="auto"/>
                          </w:divBdr>
                          <w:divsChild>
                            <w:div w:id="1691224356">
                              <w:marLeft w:val="240"/>
                              <w:marRight w:val="0"/>
                              <w:marTop w:val="0"/>
                              <w:marBottom w:val="0"/>
                              <w:divBdr>
                                <w:top w:val="none" w:sz="0" w:space="0" w:color="auto"/>
                                <w:left w:val="none" w:sz="0" w:space="0" w:color="auto"/>
                                <w:bottom w:val="none" w:sz="0" w:space="0" w:color="auto"/>
                                <w:right w:val="none" w:sz="0" w:space="0" w:color="auto"/>
                              </w:divBdr>
                            </w:div>
                            <w:div w:id="1436823065">
                              <w:marLeft w:val="0"/>
                              <w:marRight w:val="0"/>
                              <w:marTop w:val="45"/>
                              <w:marBottom w:val="0"/>
                              <w:divBdr>
                                <w:top w:val="single" w:sz="6" w:space="2" w:color="CCCCCC"/>
                                <w:left w:val="single" w:sz="6" w:space="2" w:color="CCCCCC"/>
                                <w:bottom w:val="single" w:sz="6" w:space="2" w:color="CCCCCC"/>
                                <w:right w:val="single" w:sz="6" w:space="2" w:color="CCCCCC"/>
                              </w:divBdr>
                              <w:divsChild>
                                <w:div w:id="209535225">
                                  <w:marLeft w:val="0"/>
                                  <w:marRight w:val="0"/>
                                  <w:marTop w:val="0"/>
                                  <w:marBottom w:val="0"/>
                                  <w:divBdr>
                                    <w:top w:val="none" w:sz="0" w:space="0" w:color="auto"/>
                                    <w:left w:val="none" w:sz="0" w:space="0" w:color="auto"/>
                                    <w:bottom w:val="none" w:sz="0" w:space="0" w:color="auto"/>
                                    <w:right w:val="none" w:sz="0" w:space="0" w:color="auto"/>
                                  </w:divBdr>
                                </w:div>
                                <w:div w:id="1562715362">
                                  <w:marLeft w:val="0"/>
                                  <w:marRight w:val="0"/>
                                  <w:marTop w:val="0"/>
                                  <w:marBottom w:val="0"/>
                                  <w:divBdr>
                                    <w:top w:val="none" w:sz="0" w:space="0" w:color="auto"/>
                                    <w:left w:val="none" w:sz="0" w:space="0" w:color="auto"/>
                                    <w:bottom w:val="none" w:sz="0" w:space="0" w:color="auto"/>
                                    <w:right w:val="none" w:sz="0" w:space="0" w:color="auto"/>
                                  </w:divBdr>
                                  <w:divsChild>
                                    <w:div w:id="1689410285">
                                      <w:marLeft w:val="0"/>
                                      <w:marRight w:val="0"/>
                                      <w:marTop w:val="0"/>
                                      <w:marBottom w:val="0"/>
                                      <w:divBdr>
                                        <w:top w:val="none" w:sz="0" w:space="0" w:color="auto"/>
                                        <w:left w:val="none" w:sz="0" w:space="0" w:color="auto"/>
                                        <w:bottom w:val="none" w:sz="0" w:space="0" w:color="auto"/>
                                        <w:right w:val="none" w:sz="0" w:space="0" w:color="auto"/>
                                      </w:divBdr>
                                    </w:div>
                                  </w:divsChild>
                                </w:div>
                                <w:div w:id="335960412">
                                  <w:marLeft w:val="0"/>
                                  <w:marRight w:val="0"/>
                                  <w:marTop w:val="0"/>
                                  <w:marBottom w:val="0"/>
                                  <w:divBdr>
                                    <w:top w:val="none" w:sz="0" w:space="0" w:color="auto"/>
                                    <w:left w:val="none" w:sz="0" w:space="0" w:color="auto"/>
                                    <w:bottom w:val="none" w:sz="0" w:space="0" w:color="auto"/>
                                    <w:right w:val="none" w:sz="0" w:space="0" w:color="auto"/>
                                  </w:divBdr>
                                </w:div>
                                <w:div w:id="920136884">
                                  <w:marLeft w:val="0"/>
                                  <w:marRight w:val="0"/>
                                  <w:marTop w:val="0"/>
                                  <w:marBottom w:val="0"/>
                                  <w:divBdr>
                                    <w:top w:val="none" w:sz="0" w:space="0" w:color="auto"/>
                                    <w:left w:val="none" w:sz="0" w:space="0" w:color="auto"/>
                                    <w:bottom w:val="none" w:sz="0" w:space="0" w:color="auto"/>
                                    <w:right w:val="none" w:sz="0" w:space="0" w:color="auto"/>
                                  </w:divBdr>
                                </w:div>
                                <w:div w:id="439687718">
                                  <w:marLeft w:val="0"/>
                                  <w:marRight w:val="0"/>
                                  <w:marTop w:val="0"/>
                                  <w:marBottom w:val="0"/>
                                  <w:divBdr>
                                    <w:top w:val="none" w:sz="0" w:space="0" w:color="auto"/>
                                    <w:left w:val="none" w:sz="0" w:space="0" w:color="auto"/>
                                    <w:bottom w:val="none" w:sz="0" w:space="0" w:color="auto"/>
                                    <w:right w:val="none" w:sz="0" w:space="0" w:color="auto"/>
                                  </w:divBdr>
                                </w:div>
                                <w:div w:id="1132941047">
                                  <w:marLeft w:val="0"/>
                                  <w:marRight w:val="0"/>
                                  <w:marTop w:val="0"/>
                                  <w:marBottom w:val="0"/>
                                  <w:divBdr>
                                    <w:top w:val="none" w:sz="0" w:space="0" w:color="auto"/>
                                    <w:left w:val="none" w:sz="0" w:space="0" w:color="auto"/>
                                    <w:bottom w:val="none" w:sz="0" w:space="0" w:color="auto"/>
                                    <w:right w:val="none" w:sz="0" w:space="0" w:color="auto"/>
                                  </w:divBdr>
                                </w:div>
                                <w:div w:id="3939672">
                                  <w:marLeft w:val="0"/>
                                  <w:marRight w:val="0"/>
                                  <w:marTop w:val="0"/>
                                  <w:marBottom w:val="0"/>
                                  <w:divBdr>
                                    <w:top w:val="none" w:sz="0" w:space="0" w:color="auto"/>
                                    <w:left w:val="none" w:sz="0" w:space="0" w:color="auto"/>
                                    <w:bottom w:val="none" w:sz="0" w:space="0" w:color="auto"/>
                                    <w:right w:val="none" w:sz="0" w:space="0" w:color="auto"/>
                                  </w:divBdr>
                                </w:div>
                              </w:divsChild>
                            </w:div>
                            <w:div w:id="277221697">
                              <w:marLeft w:val="0"/>
                              <w:marRight w:val="0"/>
                              <w:marTop w:val="0"/>
                              <w:marBottom w:val="0"/>
                              <w:divBdr>
                                <w:top w:val="none" w:sz="0" w:space="0" w:color="auto"/>
                                <w:left w:val="none" w:sz="0" w:space="0" w:color="auto"/>
                                <w:bottom w:val="none" w:sz="0" w:space="0" w:color="auto"/>
                                <w:right w:val="none" w:sz="0" w:space="0" w:color="auto"/>
                              </w:divBdr>
                            </w:div>
                          </w:divsChild>
                        </w:div>
                        <w:div w:id="479155925">
                          <w:marLeft w:val="0"/>
                          <w:marRight w:val="0"/>
                          <w:marTop w:val="0"/>
                          <w:marBottom w:val="0"/>
                          <w:divBdr>
                            <w:top w:val="none" w:sz="0" w:space="0" w:color="auto"/>
                            <w:left w:val="none" w:sz="0" w:space="0" w:color="auto"/>
                            <w:bottom w:val="none" w:sz="0" w:space="0" w:color="auto"/>
                            <w:right w:val="none" w:sz="0" w:space="0" w:color="auto"/>
                          </w:divBdr>
                          <w:divsChild>
                            <w:div w:id="2110929318">
                              <w:marLeft w:val="0"/>
                              <w:marRight w:val="0"/>
                              <w:marTop w:val="0"/>
                              <w:marBottom w:val="0"/>
                              <w:divBdr>
                                <w:top w:val="none" w:sz="0" w:space="0" w:color="auto"/>
                                <w:left w:val="none" w:sz="0" w:space="0" w:color="auto"/>
                                <w:bottom w:val="none" w:sz="0" w:space="0" w:color="auto"/>
                                <w:right w:val="none" w:sz="0" w:space="0" w:color="auto"/>
                              </w:divBdr>
                            </w:div>
                          </w:divsChild>
                        </w:div>
                        <w:div w:id="174659777">
                          <w:marLeft w:val="0"/>
                          <w:marRight w:val="0"/>
                          <w:marTop w:val="0"/>
                          <w:marBottom w:val="0"/>
                          <w:divBdr>
                            <w:top w:val="none" w:sz="0" w:space="0" w:color="auto"/>
                            <w:left w:val="none" w:sz="0" w:space="0" w:color="auto"/>
                            <w:bottom w:val="none" w:sz="0" w:space="0" w:color="auto"/>
                            <w:right w:val="none" w:sz="0" w:space="0" w:color="auto"/>
                          </w:divBdr>
                          <w:divsChild>
                            <w:div w:id="322858305">
                              <w:marLeft w:val="0"/>
                              <w:marRight w:val="0"/>
                              <w:marTop w:val="120"/>
                              <w:marBottom w:val="360"/>
                              <w:divBdr>
                                <w:top w:val="none" w:sz="0" w:space="0" w:color="auto"/>
                                <w:left w:val="none" w:sz="0" w:space="0" w:color="auto"/>
                                <w:bottom w:val="none" w:sz="0" w:space="0" w:color="auto"/>
                                <w:right w:val="none" w:sz="0" w:space="0" w:color="auto"/>
                              </w:divBdr>
                              <w:divsChild>
                                <w:div w:id="14279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emf"/><Relationship Id="rId26" Type="http://schemas.openxmlformats.org/officeDocument/2006/relationships/hyperlink" Target="http://www.ncbi.nlm.nih.gov/pubmed/2386557"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7" Type="http://schemas.openxmlformats.org/officeDocument/2006/relationships/image" Target="media/image8.emf"/><Relationship Id="rId25" Type="http://schemas.openxmlformats.org/officeDocument/2006/relationships/hyperlink" Target="http://www.ncbi.nlm.nih.gov/pubmed/2386557"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cbi.nlm.nih.gov/pubmed/?term=Paradis%20NA%5BAuthor%5D&amp;cauthor=true&amp;cauthor_uid=2386557"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kingcounty.gov/healthservices/"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69AFD-E9ED-4224-ABE4-B614EB08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25</Pages>
  <Words>5725</Words>
  <Characters>32638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cp:lastModifiedBy>
  <cp:revision>18</cp:revision>
  <dcterms:created xsi:type="dcterms:W3CDTF">2016-01-12T00:35:00Z</dcterms:created>
  <dcterms:modified xsi:type="dcterms:W3CDTF">2016-08-27T04:03:00Z</dcterms:modified>
</cp:coreProperties>
</file>